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D71" w:rsidRDefault="00ED5D71" w:rsidP="00ED5D71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</w:t>
      </w:r>
      <w:r w:rsidR="0053724A">
        <w:rPr>
          <w:rFonts w:ascii="Arial" w:hAnsi="Arial" w:cs="Arial"/>
          <w:b/>
          <w:bCs/>
          <w:snapToGrid w:val="0"/>
          <w:kern w:val="0"/>
          <w:sz w:val="24"/>
        </w:rPr>
        <w:t>9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3EF8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57565" w:rsidRPr="00C57565">
        <w:rPr>
          <w:rFonts w:ascii="Arial" w:hAnsi="Arial" w:cs="Arial"/>
          <w:b/>
          <w:bCs/>
          <w:snapToGrid w:val="0"/>
          <w:kern w:val="0"/>
          <w:sz w:val="24"/>
        </w:rPr>
        <w:t>R2-2501088</w:t>
      </w:r>
    </w:p>
    <w:p w:rsidR="00ED5D71" w:rsidRDefault="0053724A" w:rsidP="00ED5D7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Athens</w:t>
      </w:r>
      <w:r w:rsidR="00ED5D71"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Greece</w:t>
      </w:r>
      <w:r w:rsidR="00ED5D71">
        <w:rPr>
          <w:rFonts w:ascii="Arial" w:hAnsi="Arial" w:cs="Arial" w:hint="eastAsia"/>
          <w:b/>
          <w:bCs/>
          <w:snapToGrid w:val="0"/>
          <w:kern w:val="0"/>
          <w:sz w:val="24"/>
        </w:rPr>
        <w:t>,</w:t>
      </w:r>
      <w:r w:rsidR="00ED5D71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833EA5">
        <w:rPr>
          <w:rFonts w:ascii="Arial" w:hAnsi="Arial" w:cs="Arial"/>
          <w:b/>
          <w:bCs/>
          <w:snapToGrid w:val="0"/>
          <w:kern w:val="0"/>
          <w:sz w:val="24"/>
        </w:rPr>
        <w:t>Feb.17</w:t>
      </w:r>
      <w:r w:rsidR="00833EA5"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 w:rsidR="00833EA5">
        <w:rPr>
          <w:rFonts w:ascii="Arial" w:hAnsi="Arial" w:cs="Arial" w:hint="eastAsia"/>
          <w:b/>
          <w:bCs/>
          <w:snapToGrid w:val="0"/>
          <w:kern w:val="0"/>
          <w:sz w:val="24"/>
        </w:rPr>
        <w:t>–</w:t>
      </w:r>
      <w:r w:rsidR="00833EA5">
        <w:rPr>
          <w:rFonts w:ascii="Arial" w:hAnsi="Arial" w:cs="Arial"/>
          <w:b/>
          <w:bCs/>
          <w:snapToGrid w:val="0"/>
          <w:kern w:val="0"/>
          <w:sz w:val="24"/>
        </w:rPr>
        <w:t>21</w:t>
      </w:r>
      <w:r w:rsidR="00833EA5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st</w:t>
      </w:r>
      <w:r w:rsidR="00833EA5">
        <w:rPr>
          <w:rFonts w:ascii="Arial" w:hAnsi="Arial" w:cs="Arial" w:hint="eastAsia"/>
          <w:b/>
          <w:bCs/>
          <w:snapToGrid w:val="0"/>
          <w:kern w:val="0"/>
          <w:sz w:val="24"/>
        </w:rPr>
        <w:t>, 202</w:t>
      </w:r>
      <w:r w:rsidR="00833EA5">
        <w:rPr>
          <w:rFonts w:ascii="Arial" w:hAnsi="Arial" w:cs="Arial"/>
          <w:b/>
          <w:bCs/>
          <w:snapToGrid w:val="0"/>
          <w:kern w:val="0"/>
          <w:sz w:val="24"/>
        </w:rPr>
        <w:t>5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C42EF" w:rsidRPr="00EC42EF">
        <w:rPr>
          <w:rFonts w:ascii="Arial" w:hAnsi="Arial" w:cs="Arial"/>
          <w:b/>
          <w:bCs/>
          <w:snapToGrid w:val="0"/>
          <w:kern w:val="0"/>
          <w:sz w:val="24"/>
        </w:rPr>
        <w:t>Common signal/channel adaption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 some</w:t>
      </w:r>
      <w:r w:rsidR="00B03745">
        <w:rPr>
          <w:rFonts w:ascii="Arial" w:hAnsi="Arial" w:cs="Arial"/>
          <w:sz w:val="20"/>
          <w:szCs w:val="20"/>
        </w:rPr>
        <w:t xml:space="preserve"> understanding on the</w:t>
      </w:r>
      <w:r>
        <w:rPr>
          <w:rFonts w:ascii="Arial" w:hAnsi="Arial" w:cs="Arial"/>
          <w:sz w:val="20"/>
          <w:szCs w:val="20"/>
        </w:rPr>
        <w:t xml:space="preserve"> </w:t>
      </w:r>
      <w:bookmarkStart w:id="2" w:name="_Toc12718547"/>
      <w:r w:rsidR="00B03745">
        <w:rPr>
          <w:rFonts w:ascii="Arial" w:hAnsi="Arial" w:cs="Arial"/>
          <w:sz w:val="20"/>
          <w:szCs w:val="20"/>
        </w:rPr>
        <w:t>f</w:t>
      </w:r>
      <w:r w:rsidR="00B03745" w:rsidRPr="00B03745">
        <w:rPr>
          <w:rFonts w:ascii="Arial" w:hAnsi="Arial" w:cs="Arial"/>
          <w:sz w:val="20"/>
          <w:szCs w:val="20"/>
        </w:rPr>
        <w:t xml:space="preserve">urther details of </w:t>
      </w:r>
      <w:r w:rsidR="000A33D2">
        <w:rPr>
          <w:rFonts w:ascii="Arial" w:hAnsi="Arial" w:cs="Arial"/>
          <w:sz w:val="20"/>
          <w:szCs w:val="20"/>
        </w:rPr>
        <w:t>common signal/channel adaption.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B03745" w:rsidRDefault="00B03745" w:rsidP="00B037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 w:rsidR="001A4736"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>on paging adaptation</w:t>
      </w:r>
      <w:r w:rsidR="00406999">
        <w:rPr>
          <w:rFonts w:ascii="Arial" w:hAnsi="Arial" w:cs="Arial"/>
          <w:sz w:val="20"/>
          <w:szCs w:val="20"/>
        </w:rPr>
        <w:t xml:space="preserve"> [1</w:t>
      </w:r>
      <w:proofErr w:type="gramStart"/>
      <w:r w:rsidR="00406999">
        <w:rPr>
          <w:rFonts w:ascii="Arial" w:hAnsi="Arial" w:cs="Arial"/>
          <w:sz w:val="20"/>
          <w:szCs w:val="20"/>
        </w:rPr>
        <w:t>]</w:t>
      </w:r>
      <w:r w:rsidR="00B03C38">
        <w:rPr>
          <w:rFonts w:ascii="Arial" w:hAnsi="Arial" w:cs="Arial"/>
          <w:sz w:val="20"/>
          <w:szCs w:val="20"/>
        </w:rPr>
        <w:t>[</w:t>
      </w:r>
      <w:proofErr w:type="gramEnd"/>
      <w:r w:rsidR="00B03C38">
        <w:rPr>
          <w:rFonts w:ascii="Arial" w:hAnsi="Arial" w:cs="Arial"/>
          <w:sz w:val="20"/>
          <w:szCs w:val="20"/>
        </w:rPr>
        <w:t>2]</w:t>
      </w:r>
      <w:r>
        <w:rPr>
          <w:rFonts w:ascii="Arial" w:hAnsi="Arial" w:cs="Arial" w:hint="eastAsia"/>
          <w:sz w:val="20"/>
          <w:szCs w:val="20"/>
        </w:rPr>
        <w:t>:</w:t>
      </w:r>
    </w:p>
    <w:p w:rsidR="00A60783" w:rsidRPr="00A60783" w:rsidRDefault="00A60783" w:rsidP="00A60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3"/>
        <w:rPr>
          <w:rFonts w:eastAsia="宋体"/>
          <w:b/>
          <w:iCs/>
          <w:u w:val="single"/>
          <w:lang w:val="en-US" w:eastAsia="zh-CN"/>
        </w:rPr>
      </w:pPr>
      <w:r w:rsidRPr="00A60783">
        <w:rPr>
          <w:rFonts w:eastAsia="宋体" w:hint="eastAsia"/>
          <w:b/>
          <w:iCs/>
          <w:u w:val="single"/>
          <w:lang w:val="en-US" w:eastAsia="zh-CN"/>
        </w:rPr>
        <w:t>R</w:t>
      </w:r>
      <w:r w:rsidRPr="00A60783">
        <w:rPr>
          <w:rFonts w:eastAsia="宋体"/>
          <w:b/>
          <w:iCs/>
          <w:u w:val="single"/>
          <w:lang w:val="en-US" w:eastAsia="zh-CN"/>
        </w:rPr>
        <w:t>AN2#127bis</w:t>
      </w:r>
      <w:r w:rsidRPr="00A60783">
        <w:rPr>
          <w:rFonts w:eastAsia="宋体" w:hint="eastAsia"/>
          <w:b/>
          <w:iCs/>
          <w:u w:val="single"/>
          <w:lang w:val="en-US" w:eastAsia="zh-CN"/>
        </w:rPr>
        <w:t>:</w:t>
      </w:r>
    </w:p>
    <w:p w:rsidR="008B0CFE" w:rsidRPr="00A60783" w:rsidRDefault="008B0CFE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</w:pPr>
      <w:r w:rsidRPr="00A60783">
        <w:t>Select option-b as baseline for R19 NES paging enhancement.</w:t>
      </w:r>
    </w:p>
    <w:p w:rsidR="008B0CFE" w:rsidRPr="00A60783" w:rsidRDefault="008B0CFE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</w:pPr>
      <w:r w:rsidRPr="00A60783">
        <w:t>R2 should aim at signalling overhead minimization (e.g., Ns=8 and FFS for other larger values)</w:t>
      </w:r>
    </w:p>
    <w:p w:rsidR="008B0CFE" w:rsidRPr="00A60783" w:rsidRDefault="008B0CFE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</w:pPr>
      <w:r w:rsidRPr="00A60783">
        <w:t>Allowing legacy and R19 UEs to co-ex in the same PF/PO is possible, based on NW configuration.</w:t>
      </w:r>
    </w:p>
    <w:p w:rsidR="00B03745" w:rsidRPr="00A60783" w:rsidRDefault="008B0CFE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</w:pPr>
      <w:r w:rsidRPr="00A60783">
        <w:t>Legacy UE is not barred.Rel-19 UEs only monitor the PO(s) according to Rel-19 paging configuration.</w:t>
      </w:r>
    </w:p>
    <w:p w:rsidR="00A60783" w:rsidRDefault="00A60783" w:rsidP="00A607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3"/>
        <w:rPr>
          <w:rFonts w:eastAsia="宋体"/>
          <w:b/>
          <w:iCs/>
          <w:u w:val="single"/>
          <w:lang w:val="en-US" w:eastAsia="zh-CN"/>
        </w:rPr>
      </w:pPr>
      <w:r w:rsidRPr="00A60783">
        <w:rPr>
          <w:rFonts w:eastAsia="宋体"/>
          <w:b/>
          <w:iCs/>
          <w:u w:val="single"/>
          <w:lang w:val="en-US" w:eastAsia="zh-CN"/>
        </w:rPr>
        <w:t>RAN2#128</w:t>
      </w:r>
    </w:p>
    <w:p w:rsidR="00A60783" w:rsidRDefault="00A60783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  <w:rPr>
          <w:kern w:val="2"/>
          <w:sz w:val="21"/>
          <w:szCs w:val="21"/>
        </w:rPr>
      </w:pPr>
      <w:r>
        <w:t>Introduce value for Ns=8. FFS on 16.</w:t>
      </w:r>
    </w:p>
    <w:p w:rsidR="00A60783" w:rsidRPr="00A60783" w:rsidRDefault="00A60783" w:rsidP="00A6078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spacing w:before="100" w:beforeAutospacing="1" w:after="100" w:afterAutospacing="1" w:line="240" w:lineRule="auto"/>
        <w:ind w:leftChars="100" w:left="570"/>
      </w:pPr>
      <w:r>
        <w:t>Introduce value for N= T/32. FFS on T/64, T/128, T/256.</w:t>
      </w:r>
    </w:p>
    <w:p w:rsidR="00B03C38" w:rsidRDefault="00B03C38" w:rsidP="00B03C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And we understand the following issues are still open and require further agreements.</w:t>
      </w:r>
    </w:p>
    <w:p w:rsidR="00B03C38" w:rsidRPr="00680AC7" w:rsidRDefault="00B03C38" w:rsidP="00680AC7">
      <w:pPr>
        <w:pStyle w:val="3"/>
        <w:ind w:left="720" w:hanging="720"/>
        <w:rPr>
          <w:sz w:val="20"/>
          <w:szCs w:val="20"/>
          <w:u w:val="single"/>
        </w:rPr>
      </w:pPr>
      <w:r w:rsidRPr="00680AC7">
        <w:rPr>
          <w:rFonts w:hint="eastAsia"/>
          <w:sz w:val="20"/>
          <w:szCs w:val="20"/>
          <w:u w:val="single"/>
        </w:rPr>
        <w:t>I</w:t>
      </w:r>
      <w:r w:rsidRPr="00680AC7">
        <w:rPr>
          <w:sz w:val="20"/>
          <w:szCs w:val="20"/>
          <w:u w:val="single"/>
        </w:rPr>
        <w:t xml:space="preserve">ssue 1: </w:t>
      </w:r>
      <w:r w:rsidR="00680AC7">
        <w:rPr>
          <w:sz w:val="20"/>
          <w:szCs w:val="20"/>
          <w:u w:val="single"/>
        </w:rPr>
        <w:t>Value range</w:t>
      </w:r>
      <w:r w:rsidRPr="00680AC7">
        <w:rPr>
          <w:sz w:val="20"/>
          <w:szCs w:val="20"/>
          <w:u w:val="single"/>
        </w:rPr>
        <w:t xml:space="preserve"> for N and Ns</w:t>
      </w:r>
    </w:p>
    <w:p w:rsidR="00937436" w:rsidRDefault="009074C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W</w:t>
      </w:r>
      <w:r>
        <w:rPr>
          <w:rFonts w:eastAsia="宋体"/>
          <w:iCs/>
          <w:lang w:val="en-US" w:eastAsia="zh-CN"/>
        </w:rPr>
        <w:t>e understand the following parameters will be impacted</w:t>
      </w:r>
      <w:r w:rsidR="00680AC7">
        <w:rPr>
          <w:rFonts w:eastAsia="宋体"/>
          <w:iCs/>
          <w:lang w:val="en-US" w:eastAsia="zh-CN"/>
        </w:rPr>
        <w:t xml:space="preserve"> by paging occasion adaption</w:t>
      </w:r>
      <w:r>
        <w:rPr>
          <w:rFonts w:eastAsia="宋体"/>
          <w:iCs/>
          <w:lang w:val="en-US" w:eastAsia="zh-CN"/>
        </w:rPr>
        <w:t>:</w:t>
      </w:r>
      <w:r w:rsidRPr="009074C7">
        <w:t xml:space="preserve"> </w:t>
      </w:r>
      <w:proofErr w:type="spellStart"/>
      <w:r w:rsidRPr="009074C7">
        <w:rPr>
          <w:rFonts w:eastAsia="宋体"/>
          <w:i/>
          <w:iCs/>
          <w:lang w:val="en-US" w:eastAsia="zh-CN"/>
        </w:rPr>
        <w:t>nAndPagingFrameOffset</w:t>
      </w:r>
      <w:proofErr w:type="spellEnd"/>
      <w:r>
        <w:rPr>
          <w:rFonts w:eastAsia="宋体"/>
          <w:iCs/>
          <w:lang w:val="en-US" w:eastAsia="zh-CN"/>
        </w:rPr>
        <w:t xml:space="preserve">, </w:t>
      </w:r>
      <w:r w:rsidRPr="009074C7">
        <w:rPr>
          <w:rFonts w:eastAsia="宋体"/>
          <w:i/>
          <w:iCs/>
          <w:lang w:val="en-US" w:eastAsia="zh-CN"/>
        </w:rPr>
        <w:t>ns</w:t>
      </w:r>
      <w:r>
        <w:rPr>
          <w:rFonts w:eastAsia="宋体"/>
          <w:iCs/>
          <w:lang w:val="en-US" w:eastAsia="zh-CN"/>
        </w:rPr>
        <w:t xml:space="preserve">, </w:t>
      </w:r>
      <w:proofErr w:type="spellStart"/>
      <w:proofErr w:type="gramStart"/>
      <w:r w:rsidRPr="009074C7">
        <w:rPr>
          <w:rFonts w:eastAsia="宋体"/>
          <w:i/>
          <w:iCs/>
          <w:lang w:val="en-US" w:eastAsia="zh-CN"/>
        </w:rPr>
        <w:t>firstPDCCH</w:t>
      </w:r>
      <w:proofErr w:type="gramEnd"/>
      <w:r w:rsidRPr="009074C7">
        <w:rPr>
          <w:rFonts w:eastAsia="宋体"/>
          <w:i/>
          <w:iCs/>
          <w:lang w:val="en-US" w:eastAsia="zh-CN"/>
        </w:rPr>
        <w:t>-MonitoringOccasionOfPO</w:t>
      </w:r>
      <w:proofErr w:type="spellEnd"/>
      <w:r>
        <w:rPr>
          <w:rFonts w:eastAsia="宋体"/>
          <w:iCs/>
          <w:lang w:val="en-US" w:eastAsia="zh-CN"/>
        </w:rPr>
        <w:t>.</w:t>
      </w:r>
      <w:r w:rsidR="00680AC7">
        <w:rPr>
          <w:rFonts w:eastAsia="宋体"/>
          <w:iCs/>
          <w:lang w:val="en-US" w:eastAsia="zh-CN"/>
        </w:rPr>
        <w:t xml:space="preserve"> We have made agreements for Ns=8 and N= T/32 with FFS left for other values.</w:t>
      </w:r>
    </w:p>
    <w:p w:rsidR="00680AC7" w:rsidRPr="00A60783" w:rsidRDefault="00680AC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The main concern from companies is the signaling overhead introduced if we introduce more values while the adaption in </w:t>
      </w:r>
      <w:proofErr w:type="spellStart"/>
      <w:r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>
        <w:rPr>
          <w:rFonts w:eastAsia="宋体"/>
          <w:i/>
          <w:iCs/>
          <w:lang w:val="en-US" w:eastAsia="zh-CN"/>
        </w:rPr>
        <w:t xml:space="preserve"> </w:t>
      </w:r>
      <w:r w:rsidRPr="00680AC7">
        <w:rPr>
          <w:rFonts w:eastAsia="宋体"/>
          <w:iCs/>
          <w:lang w:val="en-US" w:eastAsia="zh-CN"/>
        </w:rPr>
        <w:t>would contribute most to the signaling overhead.</w:t>
      </w:r>
    </w:p>
    <w:p w:rsidR="00D3083F" w:rsidRDefault="00927BDE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lastRenderedPageBreak/>
        <w:t>T</w:t>
      </w:r>
      <w:r>
        <w:rPr>
          <w:rFonts w:eastAsia="宋体"/>
          <w:iCs/>
          <w:lang w:val="en-US" w:eastAsia="zh-CN"/>
        </w:rPr>
        <w:t xml:space="preserve">he value range of </w:t>
      </w:r>
      <w:proofErr w:type="spellStart"/>
      <w:r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Pr="00927BDE">
        <w:rPr>
          <w:rFonts w:eastAsia="宋体"/>
          <w:iCs/>
          <w:lang w:val="en-US" w:eastAsia="zh-CN"/>
        </w:rPr>
        <w:t xml:space="preserve"> depends on SCS and N (number of PFs in paging cycle T)</w:t>
      </w:r>
      <w:r>
        <w:rPr>
          <w:rFonts w:eastAsia="宋体"/>
          <w:iCs/>
          <w:lang w:val="en-US" w:eastAsia="zh-CN"/>
        </w:rPr>
        <w:t>:</w:t>
      </w:r>
    </w:p>
    <w:p w:rsidR="00927BDE" w:rsidRDefault="00160B7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T</w:t>
      </w:r>
      <w:r>
        <w:rPr>
          <w:rFonts w:eastAsia="宋体"/>
          <w:iCs/>
          <w:lang w:val="en-US" w:eastAsia="zh-CN"/>
        </w:rPr>
        <w:t xml:space="preserve">he existing values range </w:t>
      </w:r>
      <w:r w:rsidR="00243223">
        <w:rPr>
          <w:rFonts w:eastAsia="宋体"/>
          <w:iCs/>
          <w:lang w:val="en-US" w:eastAsia="zh-CN"/>
        </w:rPr>
        <w:t xml:space="preserve">and potential new values with newly introduced N </w:t>
      </w:r>
      <w:r>
        <w:rPr>
          <w:rFonts w:eastAsia="宋体"/>
          <w:iCs/>
          <w:lang w:val="en-US" w:eastAsia="zh-CN"/>
        </w:rPr>
        <w:t>are summarized as follows:</w:t>
      </w:r>
    </w:p>
    <w:tbl>
      <w:tblPr>
        <w:tblStyle w:val="af5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794"/>
        <w:gridCol w:w="1582"/>
        <w:gridCol w:w="643"/>
        <w:gridCol w:w="831"/>
        <w:gridCol w:w="1582"/>
        <w:gridCol w:w="643"/>
        <w:gridCol w:w="831"/>
        <w:gridCol w:w="1582"/>
      </w:tblGrid>
      <w:tr w:rsidR="00E2316D" w:rsidTr="00860552">
        <w:trPr>
          <w:trHeight w:val="1157"/>
          <w:jc w:val="center"/>
        </w:trPr>
        <w:tc>
          <w:tcPr>
            <w:tcW w:w="760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N</w:t>
            </w:r>
          </w:p>
        </w:tc>
        <w:tc>
          <w:tcPr>
            <w:tcW w:w="107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The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maximum number of PDCCH 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  <w:tc>
          <w:tcPr>
            <w:tcW w:w="851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N</w:t>
            </w:r>
          </w:p>
        </w:tc>
        <w:tc>
          <w:tcPr>
            <w:tcW w:w="1134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maximum number of PDCCH 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  <w:tc>
          <w:tcPr>
            <w:tcW w:w="850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N</w:t>
            </w:r>
          </w:p>
        </w:tc>
        <w:tc>
          <w:tcPr>
            <w:tcW w:w="1134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SCS/KHz</w:t>
            </w:r>
          </w:p>
        </w:tc>
        <w:tc>
          <w:tcPr>
            <w:tcW w:w="2268" w:type="dxa"/>
            <w:shd w:val="clear" w:color="auto" w:fill="7BC6FF" w:themeFill="text2" w:themeFillTint="66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The maximum number of PDCCH 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monitoring occasions for </w:t>
            </w:r>
            <w:r>
              <w:rPr>
                <w:rFonts w:eastAsia="宋体"/>
                <w:iCs/>
                <w:lang w:val="en-US" w:eastAsia="zh-CN"/>
              </w:rPr>
              <w:t>a</w:t>
            </w:r>
            <w:r w:rsidRPr="00775715">
              <w:rPr>
                <w:rFonts w:eastAsia="宋体"/>
                <w:iCs/>
                <w:lang w:val="en-US" w:eastAsia="zh-CN"/>
              </w:rPr>
              <w:t xml:space="preserve"> PF</w:t>
            </w:r>
          </w:p>
        </w:tc>
      </w:tr>
      <w:tr w:rsidR="00746F48" w:rsidTr="00860552">
        <w:trPr>
          <w:trHeight w:val="475"/>
          <w:jc w:val="center"/>
        </w:trPr>
        <w:tc>
          <w:tcPr>
            <w:tcW w:w="76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40</w:t>
            </w:r>
          </w:p>
        </w:tc>
        <w:tc>
          <w:tcPr>
            <w:tcW w:w="851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/2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85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/4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560</w:t>
            </w:r>
          </w:p>
        </w:tc>
      </w:tr>
      <w:tr w:rsidR="00746F48" w:rsidTr="00860552">
        <w:trPr>
          <w:trHeight w:val="504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5</w:t>
            </w:r>
            <w:r>
              <w:rPr>
                <w:rFonts w:eastAsia="宋体"/>
                <w:iCs/>
                <w:lang w:val="en-US" w:eastAsia="zh-CN"/>
              </w:rPr>
              <w:t>60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1120</w:t>
            </w:r>
          </w:p>
        </w:tc>
      </w:tr>
      <w:tr w:rsidR="00746F48" w:rsidTr="00860552">
        <w:trPr>
          <w:trHeight w:val="51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560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2240</w:t>
            </w:r>
          </w:p>
        </w:tc>
      </w:tr>
      <w:tr w:rsidR="00746F48" w:rsidTr="00860552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4480</w:t>
            </w:r>
          </w:p>
        </w:tc>
      </w:tr>
      <w:tr w:rsidR="00746F48" w:rsidTr="00860552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</w:tr>
      <w:tr w:rsidR="00746F48" w:rsidTr="00860552">
        <w:trPr>
          <w:trHeight w:val="475"/>
          <w:jc w:val="center"/>
        </w:trPr>
        <w:tc>
          <w:tcPr>
            <w:tcW w:w="760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T/8</w:t>
            </w: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120</w:t>
            </w:r>
          </w:p>
        </w:tc>
        <w:tc>
          <w:tcPr>
            <w:tcW w:w="851" w:type="dxa"/>
            <w:vMerge w:val="restart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T/16</w:t>
            </w: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0" w:type="dxa"/>
            <w:vMerge w:val="restart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T/32</w:t>
            </w: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</w:tr>
      <w:tr w:rsidR="00746F48" w:rsidTr="00860552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2</w:t>
            </w:r>
            <w:r>
              <w:rPr>
                <w:rFonts w:eastAsia="宋体"/>
                <w:iCs/>
                <w:lang w:val="en-US" w:eastAsia="zh-CN"/>
              </w:rPr>
              <w:t>240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480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</w:tr>
      <w:tr w:rsidR="00746F48" w:rsidTr="00860552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4480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</w:tr>
      <w:tr w:rsidR="00746F48" w:rsidTr="00860552">
        <w:trPr>
          <w:trHeight w:val="489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</w:tr>
      <w:tr w:rsidR="00746F48" w:rsidTr="00860552">
        <w:trPr>
          <w:trHeight w:val="475"/>
          <w:jc w:val="center"/>
        </w:trPr>
        <w:tc>
          <w:tcPr>
            <w:tcW w:w="760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1" w:type="dxa"/>
            <w:vMerge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DFF4FC" w:themeFill="accent2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0" w:type="dxa"/>
            <w:vMerge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E8F3D9" w:themeFill="accent5" w:themeFillTint="33"/>
          </w:tcPr>
          <w:p w:rsidR="00746F48" w:rsidRDefault="00746F48" w:rsidP="00746F48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</w:tr>
      <w:tr w:rsidR="00E2316D" w:rsidTr="00860552">
        <w:trPr>
          <w:trHeight w:val="489"/>
          <w:jc w:val="center"/>
        </w:trPr>
        <w:tc>
          <w:tcPr>
            <w:tcW w:w="760" w:type="dxa"/>
            <w:vMerge w:val="restart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T/64</w:t>
            </w:r>
          </w:p>
        </w:tc>
        <w:tc>
          <w:tcPr>
            <w:tcW w:w="107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8</w:t>
            </w:r>
            <w:r>
              <w:rPr>
                <w:rFonts w:eastAsia="宋体"/>
                <w:iCs/>
                <w:lang w:val="en-US" w:eastAsia="zh-CN"/>
              </w:rPr>
              <w:t>960</w:t>
            </w:r>
          </w:p>
        </w:tc>
        <w:tc>
          <w:tcPr>
            <w:tcW w:w="851" w:type="dxa"/>
            <w:vMerge w:val="restart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</w:t>
            </w:r>
            <w:r>
              <w:rPr>
                <w:rFonts w:eastAsia="宋体"/>
                <w:iCs/>
                <w:lang w:val="en-US" w:eastAsia="zh-CN"/>
              </w:rPr>
              <w:t>/128</w:t>
            </w: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0" w:type="dxa"/>
            <w:vMerge w:val="restart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T/256</w:t>
            </w: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5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</w:tr>
      <w:tr w:rsidR="00E2316D" w:rsidTr="00860552">
        <w:trPr>
          <w:trHeight w:val="504"/>
          <w:jc w:val="center"/>
        </w:trPr>
        <w:tc>
          <w:tcPr>
            <w:tcW w:w="76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7920</w:t>
            </w:r>
          </w:p>
        </w:tc>
        <w:tc>
          <w:tcPr>
            <w:tcW w:w="851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30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</w:tr>
      <w:tr w:rsidR="00E2316D" w:rsidTr="00860552">
        <w:trPr>
          <w:trHeight w:val="504"/>
          <w:jc w:val="center"/>
        </w:trPr>
        <w:tc>
          <w:tcPr>
            <w:tcW w:w="76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3</w:t>
            </w:r>
            <w:r>
              <w:rPr>
                <w:rFonts w:eastAsia="宋体"/>
                <w:iCs/>
                <w:lang w:val="en-US" w:eastAsia="zh-CN"/>
              </w:rPr>
              <w:t>5840</w:t>
            </w:r>
          </w:p>
        </w:tc>
        <w:tc>
          <w:tcPr>
            <w:tcW w:w="851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6</w:t>
            </w:r>
            <w:r>
              <w:rPr>
                <w:rFonts w:eastAsia="宋体"/>
                <w:iCs/>
                <w:lang w:val="en-US" w:eastAsia="zh-CN"/>
              </w:rPr>
              <w:t>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</w:tr>
      <w:tr w:rsidR="00E2316D" w:rsidTr="00860552">
        <w:trPr>
          <w:trHeight w:val="504"/>
          <w:jc w:val="center"/>
        </w:trPr>
        <w:tc>
          <w:tcPr>
            <w:tcW w:w="76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rFonts w:eastAsia="宋体"/>
                <w:iCs/>
                <w:lang w:val="en-US" w:eastAsia="zh-CN"/>
              </w:rPr>
              <w:t>1680</w:t>
            </w:r>
          </w:p>
        </w:tc>
        <w:tc>
          <w:tcPr>
            <w:tcW w:w="851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43360</w:t>
            </w:r>
          </w:p>
        </w:tc>
        <w:tc>
          <w:tcPr>
            <w:tcW w:w="85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1</w:t>
            </w:r>
            <w:r>
              <w:rPr>
                <w:rFonts w:eastAsia="宋体"/>
                <w:iCs/>
                <w:lang w:val="en-US" w:eastAsia="zh-CN"/>
              </w:rPr>
              <w:t>20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286</w:t>
            </w:r>
            <w:r w:rsidRPr="00FE598B">
              <w:rPr>
                <w:rFonts w:eastAsia="宋体"/>
                <w:iCs/>
                <w:lang w:val="en-US" w:eastAsia="zh-CN"/>
              </w:rPr>
              <w:t>720</w:t>
            </w:r>
          </w:p>
        </w:tc>
      </w:tr>
      <w:tr w:rsidR="00E2316D" w:rsidTr="00860552">
        <w:trPr>
          <w:trHeight w:val="489"/>
          <w:jc w:val="center"/>
        </w:trPr>
        <w:tc>
          <w:tcPr>
            <w:tcW w:w="76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07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286</w:t>
            </w:r>
            <w:r w:rsidRPr="00FE598B">
              <w:rPr>
                <w:rFonts w:eastAsia="宋体"/>
                <w:iCs/>
                <w:lang w:val="en-US" w:eastAsia="zh-CN"/>
              </w:rPr>
              <w:t>720</w:t>
            </w:r>
          </w:p>
        </w:tc>
        <w:tc>
          <w:tcPr>
            <w:tcW w:w="851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573</w:t>
            </w:r>
            <w:r w:rsidRPr="00633689">
              <w:rPr>
                <w:rFonts w:eastAsia="宋体"/>
                <w:iCs/>
                <w:lang w:val="en-US" w:eastAsia="zh-CN"/>
              </w:rPr>
              <w:t>440</w:t>
            </w:r>
          </w:p>
        </w:tc>
        <w:tc>
          <w:tcPr>
            <w:tcW w:w="850" w:type="dxa"/>
            <w:vMerge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</w:p>
        </w:tc>
        <w:tc>
          <w:tcPr>
            <w:tcW w:w="1134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4</w:t>
            </w:r>
            <w:r>
              <w:rPr>
                <w:rFonts w:eastAsia="宋体"/>
                <w:iCs/>
                <w:lang w:val="en-US" w:eastAsia="zh-CN"/>
              </w:rPr>
              <w:t>80</w:t>
            </w:r>
          </w:p>
        </w:tc>
        <w:tc>
          <w:tcPr>
            <w:tcW w:w="2268" w:type="dxa"/>
            <w:shd w:val="clear" w:color="auto" w:fill="FFF8D8" w:themeFill="accent1" w:themeFillTint="33"/>
          </w:tcPr>
          <w:p w:rsidR="00E2316D" w:rsidRDefault="00E2316D" w:rsidP="00E2316D">
            <w:pPr>
              <w:pStyle w:val="a9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1146</w:t>
            </w:r>
            <w:r w:rsidRPr="00E2316D">
              <w:rPr>
                <w:rFonts w:eastAsia="宋体"/>
                <w:iCs/>
                <w:lang w:val="en-US" w:eastAsia="zh-CN"/>
              </w:rPr>
              <w:t>880</w:t>
            </w:r>
          </w:p>
        </w:tc>
      </w:tr>
    </w:tbl>
    <w:p w:rsidR="0065051C" w:rsidRDefault="007A1C8B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>If we introduce</w:t>
      </w:r>
      <w:r w:rsidR="0065051C">
        <w:rPr>
          <w:rFonts w:eastAsia="宋体"/>
          <w:iCs/>
          <w:lang w:val="en-US" w:eastAsia="zh-CN"/>
        </w:rPr>
        <w:t xml:space="preserve"> N with new value T/32, the following </w:t>
      </w:r>
      <w:r w:rsidR="004C1507">
        <w:rPr>
          <w:rFonts w:eastAsia="宋体"/>
          <w:iCs/>
          <w:lang w:val="en-US" w:eastAsia="zh-CN"/>
        </w:rPr>
        <w:t>new p</w:t>
      </w:r>
      <w:r w:rsidR="00650DA7">
        <w:rPr>
          <w:rFonts w:eastAsia="宋体"/>
          <w:iCs/>
          <w:lang w:val="en-US" w:eastAsia="zh-CN"/>
        </w:rPr>
        <w:t xml:space="preserve">arameters are needed for </w:t>
      </w:r>
      <w:proofErr w:type="spellStart"/>
      <w:r w:rsidR="00650DA7" w:rsidRPr="00927BDE">
        <w:rPr>
          <w:rFonts w:eastAsia="宋体"/>
          <w:i/>
          <w:iCs/>
          <w:lang w:val="en-US" w:eastAsia="zh-CN"/>
        </w:rPr>
        <w:t>firstPDCCH-MonitoringOccasionOfPO</w:t>
      </w:r>
      <w:proofErr w:type="spellEnd"/>
      <w:r w:rsidR="00650DA7">
        <w:rPr>
          <w:rFonts w:eastAsia="宋体"/>
          <w:iCs/>
          <w:lang w:val="en-US" w:eastAsia="zh-CN"/>
        </w:rPr>
        <w:t>:</w:t>
      </w:r>
    </w:p>
    <w:p w:rsidR="00865B0C" w:rsidRPr="00515257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lastRenderedPageBreak/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65B0C" w:rsidRDefault="00865B0C" w:rsidP="00865B0C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="00BE1FB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</w:t>
      </w:r>
    </w:p>
    <w:p w:rsidR="004C1507" w:rsidRPr="00613185" w:rsidRDefault="00613185">
      <w:pPr>
        <w:pStyle w:val="a9"/>
        <w:jc w:val="both"/>
        <w:rPr>
          <w:rFonts w:eastAsia="宋体"/>
          <w:iCs/>
          <w:lang w:val="en-US" w:eastAsia="zh-CN"/>
        </w:rPr>
      </w:pPr>
      <w:r w:rsidRPr="00613185">
        <w:rPr>
          <w:rFonts w:eastAsia="宋体"/>
          <w:iCs/>
          <w:lang w:val="en-US" w:eastAsia="zh-CN"/>
        </w:rPr>
        <w:t xml:space="preserve">While if we </w:t>
      </w:r>
      <w:r>
        <w:rPr>
          <w:rFonts w:eastAsia="宋体"/>
          <w:iCs/>
          <w:lang w:val="en-US" w:eastAsia="zh-CN"/>
        </w:rPr>
        <w:t>introduce N with new value T/32 and T/64, the following new parameters would be needed:</w:t>
      </w:r>
    </w:p>
    <w:p w:rsidR="00EC0365" w:rsidRPr="00515257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15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71679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EC0365" w:rsidRPr="006B5BA5" w:rsidRDefault="00EC0365" w:rsidP="00EC0365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KHZoneSixtyfourthT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286719)</w:t>
      </w:r>
    </w:p>
    <w:p w:rsidR="00613185" w:rsidRDefault="00890F60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W</w:t>
      </w:r>
      <w:r>
        <w:rPr>
          <w:rFonts w:eastAsia="宋体"/>
          <w:iCs/>
          <w:lang w:val="en-US" w:eastAsia="zh-CN"/>
        </w:rPr>
        <w:t xml:space="preserve">ith N=T/64 and Ns=16 introduced, </w:t>
      </w:r>
      <w:r w:rsidR="003154C0">
        <w:rPr>
          <w:rFonts w:eastAsia="宋体"/>
          <w:iCs/>
          <w:lang w:val="en-US" w:eastAsia="zh-CN"/>
        </w:rPr>
        <w:t>there will be 144 more bits required in addition to N=T/32 and Ns=8.</w:t>
      </w:r>
    </w:p>
    <w:p w:rsidR="00197CBF" w:rsidRPr="00197CBF" w:rsidRDefault="003154C0" w:rsidP="00197CBF">
      <w:pPr>
        <w:pStyle w:val="3"/>
        <w:ind w:left="720" w:hanging="720"/>
        <w:rPr>
          <w:sz w:val="20"/>
          <w:szCs w:val="20"/>
          <w:u w:val="single"/>
        </w:rPr>
      </w:pPr>
      <w:r w:rsidRPr="00680AC7">
        <w:rPr>
          <w:rFonts w:hint="eastAsia"/>
          <w:sz w:val="20"/>
          <w:szCs w:val="20"/>
          <w:u w:val="single"/>
        </w:rPr>
        <w:t>I</w:t>
      </w:r>
      <w:r w:rsidRPr="00680AC7">
        <w:rPr>
          <w:sz w:val="20"/>
          <w:szCs w:val="20"/>
          <w:u w:val="single"/>
        </w:rPr>
        <w:t xml:space="preserve">ssue </w:t>
      </w:r>
      <w:r>
        <w:rPr>
          <w:sz w:val="20"/>
          <w:szCs w:val="20"/>
          <w:u w:val="single"/>
        </w:rPr>
        <w:t>2: PEI handling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PEI-Config-r17 ::=                        </w:t>
      </w:r>
      <w:r w:rsidRPr="00746973">
        <w:rPr>
          <w:rFonts w:ascii="Courier New" w:hAnsi="Courier New" w:cs="Courier New"/>
          <w:noProof/>
          <w:color w:val="993366"/>
          <w:sz w:val="16"/>
        </w:rPr>
        <w:t>SEQUENCE</w:t>
      </w:r>
      <w:r w:rsidRPr="00746973">
        <w:rPr>
          <w:rFonts w:ascii="Courier New" w:hAnsi="Courier New" w:cs="Courier New"/>
          <w:noProof/>
          <w:sz w:val="16"/>
        </w:rPr>
        <w:t xml:space="preserve"> {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</w:t>
      </w:r>
      <w:r w:rsidRPr="00746973">
        <w:rPr>
          <w:rFonts w:ascii="Courier New" w:hAnsi="Courier New" w:cs="Courier New"/>
          <w:noProof/>
          <w:sz w:val="16"/>
          <w:highlight w:val="yellow"/>
        </w:rPr>
        <w:t xml:space="preserve">po-NumPerPEI-r17                          </w:t>
      </w:r>
      <w:r w:rsidRPr="00746973">
        <w:rPr>
          <w:rFonts w:ascii="Courier New" w:hAnsi="Courier New" w:cs="Courier New"/>
          <w:noProof/>
          <w:color w:val="993366"/>
          <w:sz w:val="16"/>
          <w:highlight w:val="yellow"/>
        </w:rPr>
        <w:t>ENUMERATED</w:t>
      </w:r>
      <w:r w:rsidRPr="00746973">
        <w:rPr>
          <w:rFonts w:ascii="Courier New" w:hAnsi="Courier New" w:cs="Courier New"/>
          <w:noProof/>
          <w:sz w:val="16"/>
          <w:highlight w:val="yellow"/>
        </w:rPr>
        <w:t xml:space="preserve"> {po1, po2, po4, po8},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payloadSizeDCI-2-7-r17                    </w:t>
      </w:r>
      <w:r w:rsidRPr="00746973">
        <w:rPr>
          <w:rFonts w:ascii="Courier New" w:hAnsi="Courier New" w:cs="Courier New"/>
          <w:noProof/>
          <w:color w:val="993366"/>
          <w:sz w:val="16"/>
        </w:rPr>
        <w:t>INTEGER</w:t>
      </w:r>
      <w:r w:rsidRPr="00746973">
        <w:rPr>
          <w:rFonts w:ascii="Courier New" w:hAnsi="Courier New" w:cs="Courier New"/>
          <w:noProof/>
          <w:sz w:val="16"/>
        </w:rPr>
        <w:t xml:space="preserve"> (1..maxDCI-2-7-Size-r17),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pei-FrameOffset-r17                       </w:t>
      </w:r>
      <w:r w:rsidRPr="00746973">
        <w:rPr>
          <w:rFonts w:ascii="Courier New" w:hAnsi="Courier New" w:cs="Courier New"/>
          <w:noProof/>
          <w:color w:val="993366"/>
          <w:sz w:val="16"/>
        </w:rPr>
        <w:t>INTEGER</w:t>
      </w:r>
      <w:r w:rsidRPr="00746973">
        <w:rPr>
          <w:rFonts w:ascii="Courier New" w:hAnsi="Courier New" w:cs="Courier New"/>
          <w:noProof/>
          <w:sz w:val="16"/>
        </w:rPr>
        <w:t xml:space="preserve"> (0..16),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subgroupConfig-r17                        SubgroupConfig-r17,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lastUsedCellOnly-r17                      </w:t>
      </w:r>
      <w:r w:rsidRPr="00746973">
        <w:rPr>
          <w:rFonts w:ascii="Courier New" w:hAnsi="Courier New" w:cs="Courier New"/>
          <w:noProof/>
          <w:color w:val="993366"/>
          <w:sz w:val="16"/>
        </w:rPr>
        <w:t>ENUMERATED</w:t>
      </w:r>
      <w:r w:rsidRPr="00746973">
        <w:rPr>
          <w:rFonts w:ascii="Courier New" w:hAnsi="Courier New" w:cs="Courier New"/>
          <w:noProof/>
          <w:sz w:val="16"/>
        </w:rPr>
        <w:t xml:space="preserve"> {true}                                                </w:t>
      </w:r>
      <w:r w:rsidRPr="00746973">
        <w:rPr>
          <w:rFonts w:ascii="Courier New" w:hAnsi="Courier New" w:cs="Courier New"/>
          <w:noProof/>
          <w:color w:val="993366"/>
          <w:sz w:val="16"/>
        </w:rPr>
        <w:t>OPTIONAL</w:t>
      </w:r>
      <w:r w:rsidRPr="00746973">
        <w:rPr>
          <w:rFonts w:ascii="Courier New" w:hAnsi="Courier New" w:cs="Courier New"/>
          <w:noProof/>
          <w:sz w:val="16"/>
        </w:rPr>
        <w:t xml:space="preserve">,  </w:t>
      </w:r>
      <w:r w:rsidRPr="00746973">
        <w:rPr>
          <w:rFonts w:ascii="Courier New" w:hAnsi="Courier New" w:cs="Courier New"/>
          <w:noProof/>
          <w:color w:val="808080"/>
          <w:sz w:val="16"/>
        </w:rPr>
        <w:t>-- Need R</w:t>
      </w:r>
    </w:p>
    <w:p w:rsidR="00197CBF" w:rsidRPr="00746973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 xml:space="preserve">    ...</w:t>
      </w:r>
    </w:p>
    <w:p w:rsidR="00197CBF" w:rsidRPr="00197CBF" w:rsidRDefault="00197CBF" w:rsidP="00197CB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46973">
        <w:rPr>
          <w:rFonts w:ascii="Courier New" w:hAnsi="Courier New" w:cs="Courier New"/>
          <w:noProof/>
          <w:sz w:val="16"/>
        </w:rPr>
        <w:t>}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9"/>
      </w:tblGrid>
      <w:tr w:rsidR="00197CBF" w:rsidTr="00064E75">
        <w:trPr>
          <w:trHeight w:val="592"/>
        </w:trPr>
        <w:tc>
          <w:tcPr>
            <w:tcW w:w="9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CBF" w:rsidRDefault="00197CBF" w:rsidP="00197CBF">
            <w:pPr>
              <w:pStyle w:val="TAL"/>
              <w:rPr>
                <w:b/>
                <w:i/>
                <w:iCs/>
                <w:lang w:eastAsia="sv-SE"/>
              </w:rPr>
            </w:pPr>
            <w:proofErr w:type="spellStart"/>
            <w:r>
              <w:rPr>
                <w:b/>
                <w:i/>
                <w:iCs/>
                <w:lang w:eastAsia="sv-SE"/>
              </w:rPr>
              <w:t>po-NumPerPEI</w:t>
            </w:r>
            <w:proofErr w:type="spellEnd"/>
          </w:p>
          <w:p w:rsidR="00197CBF" w:rsidRDefault="00197CBF" w:rsidP="00197CBF">
            <w:pPr>
              <w:pStyle w:val="TAL"/>
              <w:rPr>
                <w:rFonts w:eastAsia="等线"/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>The number of PO(s) associated with one PEI</w:t>
            </w:r>
            <w:r>
              <w:rPr>
                <w:rFonts w:eastAsia="等线"/>
                <w:bCs/>
                <w:iCs/>
              </w:rPr>
              <w:t xml:space="preserve"> monitoring occasion</w:t>
            </w:r>
            <w:r>
              <w:rPr>
                <w:bCs/>
                <w:iCs/>
                <w:lang w:eastAsia="sv-SE"/>
              </w:rPr>
              <w:t xml:space="preserve">. </w:t>
            </w:r>
            <w:r w:rsidRPr="00746973">
              <w:rPr>
                <w:bCs/>
                <w:iCs/>
                <w:highlight w:val="yellow"/>
                <w:lang w:eastAsia="sv-SE"/>
              </w:rPr>
              <w:t>It is a factor of the total PO number in a paging cycle</w:t>
            </w:r>
            <w:r w:rsidRPr="00746973">
              <w:rPr>
                <w:highlight w:val="yellow"/>
              </w:rPr>
              <w:t xml:space="preserve">, </w:t>
            </w:r>
            <w:proofErr w:type="spellStart"/>
            <w:r w:rsidRPr="00746973">
              <w:rPr>
                <w:highlight w:val="yellow"/>
              </w:rPr>
              <w:t>i.e</w:t>
            </w:r>
            <w:proofErr w:type="spellEnd"/>
            <w:r w:rsidRPr="00746973">
              <w:rPr>
                <w:highlight w:val="yellow"/>
              </w:rPr>
              <w:t xml:space="preserve"> N x Ns</w:t>
            </w:r>
            <w:r>
              <w:t>, as specified in TS 38.304 [20]</w:t>
            </w:r>
            <w:r>
              <w:rPr>
                <w:bCs/>
                <w:iCs/>
                <w:lang w:eastAsia="sv-SE"/>
              </w:rPr>
              <w:t xml:space="preserve">. </w:t>
            </w:r>
            <w:r w:rsidRPr="00746973">
              <w:rPr>
                <w:bCs/>
                <w:iCs/>
                <w:highlight w:val="yellow"/>
                <w:lang w:eastAsia="sv-SE"/>
              </w:rPr>
              <w:t xml:space="preserve">The maximum number of PF associated with one </w:t>
            </w:r>
            <w:r w:rsidRPr="00746973">
              <w:rPr>
                <w:rFonts w:eastAsia="等线"/>
                <w:bCs/>
                <w:iCs/>
                <w:highlight w:val="yellow"/>
              </w:rPr>
              <w:t>PEI monitoring occasion</w:t>
            </w:r>
            <w:r w:rsidRPr="00746973">
              <w:rPr>
                <w:bCs/>
                <w:iCs/>
                <w:highlight w:val="yellow"/>
                <w:lang w:eastAsia="sv-SE"/>
              </w:rPr>
              <w:t xml:space="preserve"> is 2.</w:t>
            </w:r>
            <w:r w:rsidRPr="00746973">
              <w:rPr>
                <w:bCs/>
                <w:iCs/>
                <w:highlight w:val="yellow"/>
              </w:rPr>
              <w:t xml:space="preserve"> </w:t>
            </w:r>
            <w:r w:rsidRPr="00746973">
              <w:rPr>
                <w:highlight w:val="yellow"/>
              </w:rPr>
              <w:t xml:space="preserve">The number of PO mapping to one PEI should be multiple of Ns when </w:t>
            </w:r>
            <w:proofErr w:type="spellStart"/>
            <w:r w:rsidRPr="00746973">
              <w:rPr>
                <w:i/>
                <w:iCs/>
                <w:highlight w:val="yellow"/>
              </w:rPr>
              <w:t>po-NumPerPEI</w:t>
            </w:r>
            <w:proofErr w:type="spellEnd"/>
            <w:r w:rsidRPr="00746973">
              <w:rPr>
                <w:highlight w:val="yellow"/>
              </w:rPr>
              <w:t xml:space="preserve"> is larger than Ns</w:t>
            </w:r>
            <w:r>
              <w:t>.</w:t>
            </w:r>
          </w:p>
        </w:tc>
      </w:tr>
    </w:tbl>
    <w:p w:rsidR="00515927" w:rsidRDefault="00D6451A" w:rsidP="00B13597">
      <w:pPr>
        <w:pStyle w:val="a9"/>
        <w:jc w:val="both"/>
      </w:pPr>
      <w:r>
        <w:rPr>
          <w:rFonts w:eastAsia="宋体"/>
          <w:iCs/>
          <w:lang w:val="en-US" w:eastAsia="zh-CN"/>
        </w:rPr>
        <w:t>For the association between PEI and PO, it is identified by the number of POs (</w:t>
      </w:r>
      <w:proofErr w:type="spellStart"/>
      <w:r w:rsidRPr="00D6451A">
        <w:rPr>
          <w:rFonts w:eastAsia="宋体"/>
          <w:i/>
          <w:iCs/>
          <w:lang w:val="en-US" w:eastAsia="zh-CN"/>
        </w:rPr>
        <w:t>po-NumPerPEI</w:t>
      </w:r>
      <w:proofErr w:type="spellEnd"/>
      <w:r>
        <w:rPr>
          <w:rFonts w:eastAsia="宋体"/>
          <w:iCs/>
          <w:lang w:val="en-US" w:eastAsia="zh-CN"/>
        </w:rPr>
        <w:t>) f</w:t>
      </w:r>
      <w:r w:rsidR="00AA244C">
        <w:rPr>
          <w:rFonts w:eastAsia="宋体"/>
          <w:iCs/>
          <w:lang w:val="en-US" w:eastAsia="zh-CN"/>
        </w:rPr>
        <w:t>ollowing the PEI while the POs can span over one or more PFs.</w:t>
      </w:r>
      <w:r w:rsidR="00515927" w:rsidRPr="00515927">
        <w:t xml:space="preserve"> </w:t>
      </w:r>
    </w:p>
    <w:p w:rsidR="00B13597" w:rsidRDefault="00515927" w:rsidP="00B13597">
      <w:pPr>
        <w:pStyle w:val="a9"/>
        <w:jc w:val="both"/>
        <w:rPr>
          <w:rFonts w:eastAsia="宋体"/>
          <w:iCs/>
          <w:lang w:val="en-US" w:eastAsia="zh-CN"/>
        </w:rPr>
      </w:pPr>
      <w:r w:rsidRPr="00515927">
        <w:rPr>
          <w:rFonts w:eastAsia="宋体"/>
          <w:iCs/>
          <w:lang w:val="en-US" w:eastAsia="zh-CN"/>
        </w:rPr>
        <w:lastRenderedPageBreak/>
        <w:t>The number of POs associated to PEI need to balance the PEI overhead per PO and the pagin</w:t>
      </w:r>
      <w:r>
        <w:rPr>
          <w:rFonts w:eastAsia="宋体"/>
          <w:iCs/>
          <w:lang w:val="en-US" w:eastAsia="zh-CN"/>
        </w:rPr>
        <w:t xml:space="preserve">g latency/ UE power consumption and is now decided with the maximum value of 8. Also the maximum value of POs in a PF is currently 4 thus it is allowed to map </w:t>
      </w:r>
      <w:r w:rsidRPr="00515927">
        <w:rPr>
          <w:rFonts w:eastAsia="宋体"/>
          <w:iCs/>
          <w:lang w:val="en-US" w:eastAsia="zh-CN"/>
        </w:rPr>
        <w:t xml:space="preserve">one PEI to </w:t>
      </w:r>
      <w:proofErr w:type="spellStart"/>
      <w:r w:rsidRPr="00515927">
        <w:rPr>
          <w:rFonts w:eastAsia="宋体"/>
          <w:i/>
          <w:iCs/>
          <w:lang w:val="en-US" w:eastAsia="zh-CN"/>
        </w:rPr>
        <w:t>POnumPerPEI</w:t>
      </w:r>
      <w:proofErr w:type="spellEnd"/>
      <w:r w:rsidRPr="00515927">
        <w:rPr>
          <w:rFonts w:eastAsia="宋体"/>
          <w:iCs/>
          <w:lang w:val="en-US" w:eastAsia="zh-CN"/>
        </w:rPr>
        <w:t xml:space="preserve"> PO(s) in one or </w:t>
      </w:r>
      <w:r>
        <w:rPr>
          <w:rFonts w:eastAsia="宋体"/>
          <w:iCs/>
          <w:lang w:val="en-US" w:eastAsia="zh-CN"/>
        </w:rPr>
        <w:t>two</w:t>
      </w:r>
      <w:r w:rsidRPr="00515927">
        <w:rPr>
          <w:rFonts w:eastAsia="宋体"/>
          <w:iCs/>
          <w:lang w:val="en-US" w:eastAsia="zh-CN"/>
        </w:rPr>
        <w:t xml:space="preserve"> PF(s)</w:t>
      </w:r>
      <w:r>
        <w:rPr>
          <w:rFonts w:eastAsia="宋体"/>
          <w:iCs/>
          <w:lang w:val="en-US" w:eastAsia="zh-CN"/>
        </w:rPr>
        <w:t>.</w:t>
      </w:r>
    </w:p>
    <w:p w:rsidR="00EB4EA6" w:rsidRDefault="00C035B8" w:rsidP="00B13597">
      <w:pPr>
        <w:pStyle w:val="a9"/>
        <w:jc w:val="both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W</w:t>
      </w:r>
      <w:r>
        <w:rPr>
          <w:rFonts w:eastAsia="宋体"/>
          <w:iCs/>
          <w:lang w:val="en-US" w:eastAsia="zh-CN"/>
        </w:rPr>
        <w:t xml:space="preserve">ith the newly introduced </w:t>
      </w:r>
      <w:r w:rsidR="009C6A7B">
        <w:rPr>
          <w:rFonts w:eastAsia="宋体"/>
          <w:iCs/>
          <w:lang w:val="en-US" w:eastAsia="zh-CN"/>
        </w:rPr>
        <w:t>Ns=8 and N=T/32, we will support at most 8 POs in a PF.</w:t>
      </w:r>
      <w:r w:rsidR="00E12E04">
        <w:rPr>
          <w:rFonts w:eastAsia="宋体"/>
          <w:iCs/>
          <w:lang w:val="en-US" w:eastAsia="zh-CN"/>
        </w:rPr>
        <w:t xml:space="preserve"> If we keep the existing value range for </w:t>
      </w:r>
      <w:proofErr w:type="spellStart"/>
      <w:r w:rsidR="00E12E04" w:rsidRPr="00515927">
        <w:rPr>
          <w:rFonts w:eastAsia="宋体"/>
          <w:i/>
          <w:iCs/>
          <w:lang w:val="en-US" w:eastAsia="zh-CN"/>
        </w:rPr>
        <w:t>POnumPerPEI</w:t>
      </w:r>
      <w:proofErr w:type="spellEnd"/>
      <w:r w:rsidR="00E12E04">
        <w:rPr>
          <w:rFonts w:eastAsia="宋体"/>
          <w:i/>
          <w:iCs/>
          <w:lang w:val="en-US" w:eastAsia="zh-CN"/>
        </w:rPr>
        <w:t xml:space="preserve">, </w:t>
      </w:r>
      <w:r w:rsidR="00E12E04" w:rsidRPr="00E12E04">
        <w:rPr>
          <w:rFonts w:eastAsia="宋体"/>
          <w:iCs/>
          <w:lang w:val="en-US" w:eastAsia="zh-CN"/>
        </w:rPr>
        <w:t>no additional delay</w:t>
      </w:r>
      <w:r w:rsidR="00E12E04">
        <w:rPr>
          <w:rFonts w:eastAsia="宋体"/>
          <w:iCs/>
          <w:lang w:val="en-US" w:eastAsia="zh-CN"/>
        </w:rPr>
        <w:t xml:space="preserve"> will be introduced.</w:t>
      </w:r>
      <w:r w:rsidR="00153230">
        <w:rPr>
          <w:rFonts w:eastAsia="宋体"/>
          <w:iCs/>
          <w:lang w:val="en-US" w:eastAsia="zh-CN"/>
        </w:rPr>
        <w:t xml:space="preserve"> If we introduce Ns=16 and N=T/64, we would need to extend the value range for </w:t>
      </w:r>
      <w:proofErr w:type="spellStart"/>
      <w:r w:rsidR="00153230" w:rsidRPr="00515927">
        <w:rPr>
          <w:rFonts w:eastAsia="宋体"/>
          <w:i/>
          <w:iCs/>
          <w:lang w:val="en-US" w:eastAsia="zh-CN"/>
        </w:rPr>
        <w:t>POnumPerPEI</w:t>
      </w:r>
      <w:proofErr w:type="spellEnd"/>
      <w:r w:rsidR="00153230">
        <w:rPr>
          <w:rFonts w:eastAsia="宋体"/>
          <w:i/>
          <w:iCs/>
          <w:lang w:val="en-US" w:eastAsia="zh-CN"/>
        </w:rPr>
        <w:t xml:space="preserve"> </w:t>
      </w:r>
      <w:r w:rsidR="00153230" w:rsidRPr="00153230">
        <w:rPr>
          <w:rFonts w:eastAsia="宋体"/>
          <w:iCs/>
          <w:lang w:val="en-US" w:eastAsia="zh-CN"/>
        </w:rPr>
        <w:t xml:space="preserve">as </w:t>
      </w:r>
      <w:r w:rsidR="00153230">
        <w:rPr>
          <w:rFonts w:eastAsia="宋体"/>
          <w:iCs/>
          <w:lang w:val="en-US" w:eastAsia="zh-CN"/>
        </w:rPr>
        <w:t>all the POs in one PF cannot be associated to the same PEI.</w:t>
      </w:r>
    </w:p>
    <w:p w:rsidR="009C6A7B" w:rsidRDefault="00744C04" w:rsidP="00B13597">
      <w:pPr>
        <w:pStyle w:val="a9"/>
        <w:jc w:val="both"/>
      </w:pPr>
      <w:r>
        <w:object w:dxaOrig="9285" w:dyaOrig="5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260.25pt" o:ole="">
            <v:imagedata r:id="rId7" o:title=""/>
          </v:shape>
          <o:OLEObject Type="Embed" ProgID="Visio.Drawing.15" ShapeID="_x0000_i1025" DrawAspect="Content" ObjectID="_1800443871" r:id="rId8"/>
        </w:object>
      </w:r>
    </w:p>
    <w:p w:rsidR="00153230" w:rsidRPr="00CA5C39" w:rsidRDefault="0022781F" w:rsidP="00B13597">
      <w:pPr>
        <w:pStyle w:val="a9"/>
        <w:jc w:val="both"/>
        <w:rPr>
          <w:rFonts w:eastAsia="宋体"/>
          <w:b/>
          <w:i/>
          <w:iCs/>
          <w:lang w:val="en-US" w:eastAsia="zh-CN"/>
        </w:rPr>
      </w:pPr>
      <w:r w:rsidRPr="00CA5C39">
        <w:rPr>
          <w:rFonts w:eastAsia="宋体"/>
          <w:b/>
          <w:iCs/>
          <w:lang w:val="en-US" w:eastAsia="zh-CN"/>
        </w:rPr>
        <w:t>Observation 1:</w:t>
      </w:r>
      <w:r w:rsidRPr="00CA5C39">
        <w:rPr>
          <w:b/>
        </w:rPr>
        <w:t xml:space="preserve"> </w:t>
      </w:r>
      <w:r w:rsidR="00CA5C39" w:rsidRPr="00CA5C39">
        <w:rPr>
          <w:b/>
        </w:rPr>
        <w:t xml:space="preserve">Introducing </w:t>
      </w:r>
      <w:r w:rsidRPr="00CA5C39">
        <w:rPr>
          <w:rFonts w:eastAsia="宋体"/>
          <w:b/>
          <w:iCs/>
          <w:lang w:val="en-US" w:eastAsia="zh-CN"/>
        </w:rPr>
        <w:t>Ns</w:t>
      </w:r>
      <w:r w:rsidR="00CA5C39" w:rsidRPr="00CA5C39">
        <w:rPr>
          <w:rFonts w:eastAsia="宋体"/>
          <w:b/>
          <w:iCs/>
          <w:lang w:val="en-US" w:eastAsia="zh-CN"/>
        </w:rPr>
        <w:t xml:space="preserve"> with value 16 and N with value T/64, T/128 or T/256 would require much more signaling overhead and extension of the </w:t>
      </w:r>
      <w:proofErr w:type="spellStart"/>
      <w:r w:rsidR="00CA5C39" w:rsidRPr="00CA5C39">
        <w:rPr>
          <w:rFonts w:eastAsia="宋体"/>
          <w:b/>
          <w:i/>
          <w:iCs/>
          <w:lang w:val="en-US" w:eastAsia="zh-CN"/>
        </w:rPr>
        <w:t>POnumPerPEI</w:t>
      </w:r>
      <w:proofErr w:type="spellEnd"/>
      <w:r w:rsidR="00CD5380">
        <w:rPr>
          <w:rFonts w:eastAsia="宋体"/>
          <w:b/>
          <w:i/>
          <w:iCs/>
          <w:lang w:val="en-US" w:eastAsia="zh-CN"/>
        </w:rPr>
        <w:t xml:space="preserve"> </w:t>
      </w:r>
      <w:r w:rsidR="00CD5380" w:rsidRPr="00CD5380">
        <w:rPr>
          <w:rFonts w:eastAsia="宋体"/>
          <w:b/>
          <w:iCs/>
          <w:lang w:val="en-US" w:eastAsia="zh-CN"/>
        </w:rPr>
        <w:t>value range.</w:t>
      </w:r>
    </w:p>
    <w:p w:rsidR="00CA5C39" w:rsidRDefault="00CA5C39" w:rsidP="005706AD">
      <w:pPr>
        <w:pStyle w:val="a9"/>
        <w:rPr>
          <w:rFonts w:eastAsia="宋体"/>
          <w:b/>
          <w:iCs/>
          <w:lang w:val="en-US" w:eastAsia="zh-CN"/>
        </w:rPr>
      </w:pPr>
      <w:r w:rsidRPr="00CA5C39">
        <w:rPr>
          <w:rFonts w:eastAsia="宋体"/>
          <w:b/>
          <w:iCs/>
          <w:lang w:val="en-US" w:eastAsia="zh-CN"/>
        </w:rPr>
        <w:t>Proposal 1:</w:t>
      </w:r>
      <w:r w:rsidR="005706AD" w:rsidRPr="005706AD">
        <w:t xml:space="preserve"> </w:t>
      </w:r>
      <w:r w:rsidR="005706AD">
        <w:rPr>
          <w:rFonts w:eastAsia="宋体"/>
          <w:b/>
          <w:iCs/>
          <w:lang w:val="en-US" w:eastAsia="zh-CN"/>
        </w:rPr>
        <w:t>Introduce value for Ns=8</w:t>
      </w:r>
      <w:r w:rsidR="005706AD">
        <w:rPr>
          <w:rFonts w:eastAsia="宋体" w:hint="eastAsia"/>
          <w:b/>
          <w:iCs/>
          <w:lang w:val="en-US" w:eastAsia="zh-CN"/>
        </w:rPr>
        <w:t xml:space="preserve"> </w:t>
      </w:r>
      <w:r w:rsidR="005706AD">
        <w:rPr>
          <w:rFonts w:eastAsia="宋体"/>
          <w:b/>
          <w:iCs/>
          <w:lang w:val="en-US" w:eastAsia="zh-CN"/>
        </w:rPr>
        <w:t>and</w:t>
      </w:r>
      <w:r w:rsidR="005706AD" w:rsidRPr="005706AD">
        <w:rPr>
          <w:rFonts w:eastAsia="宋体"/>
          <w:b/>
          <w:iCs/>
          <w:lang w:val="en-US" w:eastAsia="zh-CN"/>
        </w:rPr>
        <w:t xml:space="preserve"> N= T/32.</w:t>
      </w:r>
      <w:r w:rsidR="005706AD">
        <w:rPr>
          <w:rFonts w:eastAsia="宋体"/>
          <w:b/>
          <w:iCs/>
          <w:lang w:val="en-US" w:eastAsia="zh-CN"/>
        </w:rPr>
        <w:t xml:space="preserve"> No other values will be considered in this release.</w:t>
      </w:r>
      <w:bookmarkStart w:id="3" w:name="_GoBack"/>
      <w:bookmarkEnd w:id="3"/>
    </w:p>
    <w:p w:rsidR="005706AD" w:rsidRPr="00CA5C39" w:rsidRDefault="005706AD" w:rsidP="005706AD">
      <w:pPr>
        <w:pStyle w:val="a9"/>
        <w:rPr>
          <w:rFonts w:eastAsia="宋体"/>
          <w:b/>
          <w:iCs/>
          <w:lang w:val="en-US" w:eastAsia="zh-CN"/>
        </w:rPr>
      </w:pPr>
      <w:r>
        <w:rPr>
          <w:rFonts w:eastAsia="宋体"/>
          <w:b/>
          <w:iCs/>
          <w:lang w:val="en-US" w:eastAsia="zh-CN"/>
        </w:rPr>
        <w:t xml:space="preserve">Proposal 2: </w:t>
      </w:r>
      <w:r w:rsidR="00CD5380">
        <w:rPr>
          <w:rFonts w:eastAsia="宋体"/>
          <w:b/>
          <w:iCs/>
          <w:lang w:val="en-US" w:eastAsia="zh-CN"/>
        </w:rPr>
        <w:t xml:space="preserve">No extension to the value range of </w:t>
      </w:r>
      <w:proofErr w:type="spellStart"/>
      <w:r w:rsidR="00CD5380" w:rsidRPr="00CA5C39">
        <w:rPr>
          <w:rFonts w:eastAsia="宋体"/>
          <w:b/>
          <w:i/>
          <w:iCs/>
          <w:lang w:val="en-US" w:eastAsia="zh-CN"/>
        </w:rPr>
        <w:t>POnumPerPEI</w:t>
      </w:r>
      <w:proofErr w:type="spellEnd"/>
      <w:r w:rsidR="00CD5380" w:rsidRPr="00CD5380">
        <w:rPr>
          <w:rFonts w:eastAsia="宋体"/>
          <w:b/>
          <w:iCs/>
          <w:lang w:val="en-US" w:eastAsia="zh-CN"/>
        </w:rPr>
        <w:t>.</w:t>
      </w:r>
      <w:r w:rsidR="00CD5380">
        <w:rPr>
          <w:rFonts w:eastAsia="宋体"/>
          <w:b/>
          <w:iCs/>
          <w:lang w:val="en-US" w:eastAsia="zh-CN"/>
        </w:rPr>
        <w:t xml:space="preserve"> </w:t>
      </w:r>
      <w:r w:rsidR="00CD5380" w:rsidRPr="00CD5380">
        <w:rPr>
          <w:rFonts w:eastAsia="宋体"/>
          <w:b/>
          <w:iCs/>
          <w:lang w:val="en-US" w:eastAsia="zh-CN"/>
        </w:rPr>
        <w:t xml:space="preserve">R19 NES UEs </w:t>
      </w:r>
      <w:r w:rsidR="00CD5380">
        <w:rPr>
          <w:rFonts w:eastAsia="宋体"/>
          <w:b/>
          <w:iCs/>
          <w:lang w:val="en-US" w:eastAsia="zh-CN"/>
        </w:rPr>
        <w:t xml:space="preserve">will </w:t>
      </w:r>
      <w:r w:rsidR="00CD5380" w:rsidRPr="00CD5380">
        <w:rPr>
          <w:rFonts w:eastAsia="宋体"/>
          <w:b/>
          <w:iCs/>
          <w:lang w:val="en-US" w:eastAsia="zh-CN"/>
        </w:rPr>
        <w:t>monit</w:t>
      </w:r>
      <w:r w:rsidR="00CD5380">
        <w:rPr>
          <w:rFonts w:eastAsia="宋体"/>
          <w:b/>
          <w:iCs/>
          <w:lang w:val="en-US" w:eastAsia="zh-CN"/>
        </w:rPr>
        <w:t xml:space="preserve">or the same PEI with legacy UEs and it is up to the network to configure the association between PEI and </w:t>
      </w:r>
      <w:proofErr w:type="spellStart"/>
      <w:r w:rsidR="00CD5380">
        <w:rPr>
          <w:rFonts w:eastAsia="宋体"/>
          <w:b/>
          <w:iCs/>
          <w:lang w:val="en-US" w:eastAsia="zh-CN"/>
        </w:rPr>
        <w:t>POs.</w:t>
      </w:r>
      <w:proofErr w:type="spellEnd"/>
    </w:p>
    <w:p w:rsidR="005F415E" w:rsidRDefault="005F415E" w:rsidP="005F41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RACH adaptation</w:t>
      </w:r>
      <w:r w:rsidR="00F71366">
        <w:rPr>
          <w:rFonts w:eastAsia="宋体"/>
          <w:b w:val="0"/>
          <w:bCs w:val="0"/>
          <w:sz w:val="30"/>
          <w:szCs w:val="30"/>
          <w:lang w:val="en-US"/>
        </w:rPr>
        <w:t xml:space="preserve"> in time domain</w:t>
      </w:r>
    </w:p>
    <w:p w:rsidR="00B67BA0" w:rsidRDefault="008C5524" w:rsidP="00F71366">
      <w:pPr>
        <w:rPr>
          <w:rFonts w:ascii="Arial" w:eastAsia="宋体" w:hAnsi="Arial"/>
          <w:iCs/>
          <w:kern w:val="0"/>
          <w:sz w:val="20"/>
        </w:rPr>
      </w:pPr>
      <w:r w:rsidRPr="008C5524">
        <w:rPr>
          <w:rFonts w:ascii="Arial" w:eastAsia="宋体" w:hAnsi="Arial"/>
          <w:iCs/>
          <w:kern w:val="0"/>
          <w:sz w:val="20"/>
        </w:rPr>
        <w:t xml:space="preserve">Regarding RACH </w:t>
      </w:r>
      <w:r w:rsidR="00406999">
        <w:rPr>
          <w:rFonts w:ascii="Arial" w:eastAsia="宋体" w:hAnsi="Arial"/>
          <w:iCs/>
          <w:kern w:val="0"/>
          <w:sz w:val="20"/>
        </w:rPr>
        <w:t xml:space="preserve">adaptation in time domain, RAN1 [2] </w:t>
      </w:r>
      <w:r w:rsidRPr="008C5524">
        <w:rPr>
          <w:rFonts w:ascii="Arial" w:eastAsia="宋体" w:hAnsi="Arial"/>
          <w:iCs/>
          <w:kern w:val="0"/>
          <w:sz w:val="20"/>
        </w:rPr>
        <w:t xml:space="preserve">has agreed to introduce additional PRACH resources for NES-capable UEs in additional to PRACH </w:t>
      </w:r>
      <w:r>
        <w:rPr>
          <w:rFonts w:ascii="Arial" w:eastAsia="宋体" w:hAnsi="Arial"/>
          <w:iCs/>
          <w:kern w:val="0"/>
          <w:sz w:val="20"/>
        </w:rPr>
        <w:t>resources for legacy UEs and</w:t>
      </w:r>
      <w:r w:rsidRPr="008C5524">
        <w:rPr>
          <w:rFonts w:ascii="Arial" w:eastAsia="宋体" w:hAnsi="Arial"/>
          <w:iCs/>
          <w:kern w:val="0"/>
          <w:sz w:val="20"/>
        </w:rPr>
        <w:t xml:space="preserve"> use DCI to indicate the adaptation</w:t>
      </w:r>
      <w:r>
        <w:rPr>
          <w:rFonts w:ascii="Arial" w:eastAsia="宋体" w:hAnsi="Arial"/>
          <w:iCs/>
          <w:kern w:val="0"/>
          <w:sz w:val="20"/>
        </w:rPr>
        <w:t xml:space="preserve"> for additional PRACH resources for UE in idle/inactive and connected.</w:t>
      </w:r>
    </w:p>
    <w:p w:rsidR="00B67BA0" w:rsidRDefault="005F19B4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 w:hint="eastAsia"/>
          <w:iCs/>
          <w:kern w:val="0"/>
          <w:sz w:val="20"/>
        </w:rPr>
        <w:t>F</w:t>
      </w:r>
      <w:r>
        <w:rPr>
          <w:rFonts w:ascii="Arial" w:eastAsia="宋体" w:hAnsi="Arial"/>
          <w:iCs/>
          <w:kern w:val="0"/>
          <w:sz w:val="20"/>
        </w:rPr>
        <w:t>rom RAN2’s perspective, we understand the following issues need to be considered:</w:t>
      </w:r>
    </w:p>
    <w:p w:rsidR="005F19B4" w:rsidRPr="00CD17D8" w:rsidRDefault="00DF5A32" w:rsidP="00CD17D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CD17D8">
        <w:rPr>
          <w:rFonts w:ascii="Arial" w:eastAsia="宋体" w:hAnsi="Arial" w:hint="eastAsia"/>
          <w:iCs/>
          <w:kern w:val="0"/>
          <w:sz w:val="20"/>
        </w:rPr>
        <w:t>I</w:t>
      </w:r>
      <w:r w:rsidRPr="00CD17D8">
        <w:rPr>
          <w:rFonts w:ascii="Arial" w:eastAsia="宋体" w:hAnsi="Arial"/>
          <w:iCs/>
          <w:kern w:val="0"/>
          <w:sz w:val="20"/>
        </w:rPr>
        <w:t xml:space="preserve">ssue 1: </w:t>
      </w:r>
      <w:r w:rsidR="00D72961" w:rsidRPr="00CD17D8">
        <w:rPr>
          <w:rFonts w:ascii="Arial" w:eastAsia="宋体" w:hAnsi="Arial"/>
          <w:iCs/>
          <w:kern w:val="0"/>
          <w:sz w:val="20"/>
        </w:rPr>
        <w:t>CBRA, CFRA or both?</w:t>
      </w:r>
    </w:p>
    <w:p w:rsidR="005C0368" w:rsidRDefault="00250740" w:rsidP="008C325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CD17D8">
        <w:rPr>
          <w:rFonts w:ascii="Arial" w:eastAsia="宋体" w:hAnsi="Arial"/>
          <w:iCs/>
          <w:kern w:val="0"/>
          <w:sz w:val="20"/>
        </w:rPr>
        <w:t>Issue 2: 2-step RACH, 4-step RACH or both?</w:t>
      </w:r>
    </w:p>
    <w:p w:rsidR="00250740" w:rsidRPr="005C0368" w:rsidRDefault="00250740" w:rsidP="008C3258">
      <w:pPr>
        <w:pStyle w:val="afe"/>
        <w:numPr>
          <w:ilvl w:val="0"/>
          <w:numId w:val="9"/>
        </w:numPr>
        <w:ind w:firstLineChars="0"/>
        <w:rPr>
          <w:rFonts w:ascii="Arial" w:eastAsia="宋体" w:hAnsi="Arial"/>
          <w:iCs/>
          <w:kern w:val="0"/>
          <w:sz w:val="20"/>
        </w:rPr>
      </w:pPr>
      <w:r w:rsidRPr="005C0368">
        <w:rPr>
          <w:rFonts w:ascii="Arial" w:eastAsia="宋体" w:hAnsi="Arial"/>
          <w:iCs/>
          <w:kern w:val="0"/>
          <w:sz w:val="20"/>
        </w:rPr>
        <w:t>Issue 3:</w:t>
      </w:r>
      <w:r w:rsidR="002025E8" w:rsidRPr="005C0368">
        <w:rPr>
          <w:rFonts w:ascii="Arial" w:eastAsia="宋体" w:hAnsi="Arial"/>
          <w:iCs/>
          <w:kern w:val="0"/>
          <w:sz w:val="20"/>
        </w:rPr>
        <w:t xml:space="preserve"> Whether to support RACH </w:t>
      </w:r>
      <w:r w:rsidR="008C3258" w:rsidRPr="005C0368">
        <w:rPr>
          <w:rFonts w:ascii="Arial" w:eastAsia="宋体" w:hAnsi="Arial"/>
          <w:iCs/>
          <w:kern w:val="0"/>
          <w:sz w:val="20"/>
        </w:rPr>
        <w:t>partitionin</w:t>
      </w:r>
      <w:r w:rsidR="008C3258" w:rsidRPr="005C0368">
        <w:rPr>
          <w:rFonts w:ascii="Arial" w:eastAsia="宋体" w:hAnsi="Arial" w:hint="eastAsia"/>
          <w:iCs/>
          <w:kern w:val="0"/>
          <w:sz w:val="20"/>
        </w:rPr>
        <w:t>g</w:t>
      </w:r>
      <w:r w:rsidR="002025E8" w:rsidRPr="005C0368">
        <w:rPr>
          <w:rFonts w:ascii="Arial" w:eastAsia="宋体" w:hAnsi="Arial"/>
          <w:iCs/>
          <w:kern w:val="0"/>
          <w:sz w:val="20"/>
        </w:rPr>
        <w:t>?</w:t>
      </w:r>
      <w:r w:rsidR="00CD17D8" w:rsidRPr="005C0368">
        <w:rPr>
          <w:rFonts w:ascii="Arial" w:eastAsia="宋体" w:hAnsi="Arial"/>
          <w:iCs/>
          <w:kern w:val="0"/>
          <w:sz w:val="20"/>
        </w:rPr>
        <w:t xml:space="preserve"> Or exclude some </w:t>
      </w:r>
      <w:r w:rsidR="001112DC" w:rsidRPr="005C0368">
        <w:rPr>
          <w:rFonts w:ascii="Arial" w:eastAsia="宋体" w:hAnsi="Arial"/>
          <w:iCs/>
          <w:kern w:val="0"/>
          <w:sz w:val="20"/>
        </w:rPr>
        <w:t>features?</w:t>
      </w:r>
    </w:p>
    <w:p w:rsidR="00D72961" w:rsidRDefault="00D72961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lastRenderedPageBreak/>
        <w:t xml:space="preserve">In our understanding, the </w:t>
      </w:r>
      <w:r w:rsidR="00FF687A">
        <w:rPr>
          <w:rFonts w:ascii="Arial" w:eastAsia="宋体" w:hAnsi="Arial"/>
          <w:iCs/>
          <w:kern w:val="0"/>
          <w:sz w:val="20"/>
        </w:rPr>
        <w:t xml:space="preserve">additional </w:t>
      </w:r>
      <w:r w:rsidR="007A3BE7">
        <w:rPr>
          <w:rFonts w:ascii="Arial" w:eastAsia="宋体" w:hAnsi="Arial"/>
          <w:iCs/>
          <w:kern w:val="0"/>
          <w:sz w:val="20"/>
        </w:rPr>
        <w:t>PRACH</w:t>
      </w:r>
      <w:r w:rsidR="00A90987">
        <w:rPr>
          <w:rFonts w:ascii="Arial" w:eastAsia="宋体" w:hAnsi="Arial"/>
          <w:iCs/>
          <w:kern w:val="0"/>
          <w:sz w:val="20"/>
        </w:rPr>
        <w:t xml:space="preserve"> resources</w:t>
      </w:r>
      <w:r w:rsidR="000F0054">
        <w:rPr>
          <w:rFonts w:ascii="Arial" w:eastAsia="宋体" w:hAnsi="Arial"/>
          <w:iCs/>
          <w:kern w:val="0"/>
          <w:sz w:val="20"/>
        </w:rPr>
        <w:t xml:space="preserve"> is mainly used to provide more RACH resources when traffic arrives so that the transmission delay can be reduced.</w:t>
      </w:r>
      <w:r w:rsidR="00250740">
        <w:rPr>
          <w:rFonts w:ascii="Arial" w:eastAsia="宋体" w:hAnsi="Arial"/>
          <w:iCs/>
          <w:kern w:val="0"/>
          <w:sz w:val="20"/>
        </w:rPr>
        <w:t xml:space="preserve"> Thus, we understand the additional PRACH resources should offer similar functions</w:t>
      </w:r>
      <w:r w:rsidR="00A94838">
        <w:rPr>
          <w:rFonts w:ascii="Arial" w:eastAsia="宋体" w:hAnsi="Arial"/>
          <w:iCs/>
          <w:kern w:val="0"/>
          <w:sz w:val="20"/>
        </w:rPr>
        <w:t xml:space="preserve"> as the baseline RACH resources so that all kinds of traffic with differentiated requirements can be supported.</w:t>
      </w:r>
    </w:p>
    <w:p w:rsidR="00DA406F" w:rsidRDefault="00DA406F" w:rsidP="00F71366">
      <w:pPr>
        <w:rPr>
          <w:rFonts w:ascii="Arial" w:eastAsia="宋体" w:hAnsi="Arial"/>
          <w:iCs/>
          <w:kern w:val="0"/>
          <w:sz w:val="20"/>
        </w:rPr>
      </w:pPr>
      <w:r>
        <w:rPr>
          <w:rFonts w:ascii="Arial" w:eastAsia="宋体" w:hAnsi="Arial"/>
          <w:iCs/>
          <w:kern w:val="0"/>
          <w:sz w:val="20"/>
        </w:rPr>
        <w:t>Thus, we understand both CBRA and CFRA, 2-step RACH and 4-step RACH can be supported in the additional PRACH resource and it is up to network to configure.</w:t>
      </w:r>
    </w:p>
    <w:p w:rsidR="00DA406F" w:rsidRPr="008C3258" w:rsidRDefault="00DA406F" w:rsidP="00F71366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 xml:space="preserve">Proposal </w:t>
      </w:r>
      <w:r w:rsidR="00FB7802">
        <w:rPr>
          <w:rFonts w:ascii="Arial" w:eastAsia="宋体" w:hAnsi="Arial"/>
          <w:b/>
          <w:iCs/>
          <w:kern w:val="0"/>
          <w:sz w:val="20"/>
        </w:rPr>
        <w:t>3</w:t>
      </w:r>
      <w:r w:rsidRPr="008C3258">
        <w:rPr>
          <w:rFonts w:ascii="Arial" w:eastAsia="宋体" w:hAnsi="Arial"/>
          <w:b/>
          <w:iCs/>
          <w:kern w:val="0"/>
          <w:sz w:val="20"/>
        </w:rPr>
        <w:t xml:space="preserve">a: Both CBRA and CFRA are supported for </w:t>
      </w:r>
      <w:r w:rsidR="008C3258" w:rsidRPr="008C3258">
        <w:rPr>
          <w:rFonts w:ascii="Arial" w:eastAsia="宋体" w:hAnsi="Arial"/>
          <w:b/>
          <w:iCs/>
          <w:kern w:val="0"/>
          <w:sz w:val="20"/>
        </w:rPr>
        <w:t>PRACH adaption in time domain.</w:t>
      </w:r>
    </w:p>
    <w:p w:rsidR="008C3258" w:rsidRDefault="008C3258" w:rsidP="00F71366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 xml:space="preserve">Proposal </w:t>
      </w:r>
      <w:r w:rsidR="00FB7802">
        <w:rPr>
          <w:rFonts w:ascii="Arial" w:eastAsia="宋体" w:hAnsi="Arial"/>
          <w:b/>
          <w:iCs/>
          <w:kern w:val="0"/>
          <w:sz w:val="20"/>
        </w:rPr>
        <w:t>3</w:t>
      </w:r>
      <w:r w:rsidRPr="008C3258">
        <w:rPr>
          <w:rFonts w:ascii="Arial" w:eastAsia="宋体" w:hAnsi="Arial"/>
          <w:b/>
          <w:iCs/>
          <w:kern w:val="0"/>
          <w:sz w:val="20"/>
        </w:rPr>
        <w:t>b: Both 2-step RACH and 4-step RACH are supported for PRACH adaption in time domain.</w:t>
      </w:r>
    </w:p>
    <w:p w:rsidR="008C3258" w:rsidRPr="008C3258" w:rsidRDefault="008C3258" w:rsidP="00F71366">
      <w:pPr>
        <w:rPr>
          <w:rFonts w:ascii="Arial" w:eastAsia="宋体" w:hAnsi="Arial"/>
          <w:iCs/>
          <w:kern w:val="0"/>
          <w:sz w:val="20"/>
        </w:rPr>
      </w:pPr>
      <w:r w:rsidRPr="008C3258">
        <w:rPr>
          <w:rFonts w:ascii="Arial" w:eastAsia="宋体" w:hAnsi="Arial"/>
          <w:iCs/>
          <w:kern w:val="0"/>
          <w:sz w:val="20"/>
        </w:rPr>
        <w:t xml:space="preserve">Regarding </w:t>
      </w:r>
      <w:r>
        <w:rPr>
          <w:rFonts w:ascii="Arial" w:eastAsia="宋体" w:hAnsi="Arial"/>
          <w:iCs/>
          <w:kern w:val="0"/>
          <w:sz w:val="20"/>
        </w:rPr>
        <w:t xml:space="preserve">the </w:t>
      </w:r>
      <w:r w:rsidR="001B4266">
        <w:rPr>
          <w:rFonts w:ascii="Arial" w:eastAsia="宋体" w:hAnsi="Arial"/>
          <w:iCs/>
          <w:kern w:val="0"/>
          <w:sz w:val="20"/>
        </w:rPr>
        <w:t xml:space="preserve">RACH partitioning, the following features are considered: </w:t>
      </w:r>
      <w:proofErr w:type="spellStart"/>
      <w:r w:rsidR="001B4266">
        <w:rPr>
          <w:rFonts w:ascii="Arial" w:eastAsia="宋体" w:hAnsi="Arial"/>
          <w:iCs/>
          <w:kern w:val="0"/>
          <w:sz w:val="20"/>
        </w:rPr>
        <w:t>RedCap</w:t>
      </w:r>
      <w:proofErr w:type="spellEnd"/>
      <w:r w:rsidR="001B4266">
        <w:rPr>
          <w:rFonts w:ascii="Arial" w:eastAsia="宋体" w:hAnsi="Arial"/>
          <w:iCs/>
          <w:kern w:val="0"/>
          <w:sz w:val="20"/>
        </w:rPr>
        <w:t xml:space="preserve">, SDT, slicing and CE. We understand </w:t>
      </w:r>
      <w:r w:rsidR="00302210">
        <w:rPr>
          <w:rFonts w:ascii="Arial" w:eastAsia="宋体" w:hAnsi="Arial"/>
          <w:iCs/>
          <w:kern w:val="0"/>
          <w:sz w:val="20"/>
        </w:rPr>
        <w:t xml:space="preserve">all these features can be supported by an NES cell </w:t>
      </w:r>
      <w:r w:rsidR="001B4266">
        <w:rPr>
          <w:rFonts w:ascii="Arial" w:eastAsia="宋体" w:hAnsi="Arial"/>
          <w:iCs/>
          <w:kern w:val="0"/>
          <w:sz w:val="20"/>
        </w:rPr>
        <w:t xml:space="preserve">thus would like </w:t>
      </w:r>
      <w:r w:rsidR="00302210">
        <w:rPr>
          <w:rFonts w:ascii="Arial" w:eastAsia="宋体" w:hAnsi="Arial"/>
          <w:iCs/>
          <w:kern w:val="0"/>
          <w:sz w:val="20"/>
        </w:rPr>
        <w:t xml:space="preserve">to </w:t>
      </w:r>
      <w:r w:rsidR="001B4266">
        <w:rPr>
          <w:rFonts w:ascii="Arial" w:eastAsia="宋体" w:hAnsi="Arial"/>
          <w:iCs/>
          <w:kern w:val="0"/>
          <w:sz w:val="20"/>
        </w:rPr>
        <w:t>support all of them.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>FeatureCombination-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r17 :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:=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redCap-r17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smallData-r17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nsag-r17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NSAG-List-r17    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msg3-Repetitions-r17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msg1-Repetitions-r18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eRedCap-r18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spare2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,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spare1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ENUMERATED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{true}                                   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  </w:t>
      </w:r>
      <w:r w:rsidRPr="00070774">
        <w:rPr>
          <w:rFonts w:ascii="Courier New" w:eastAsia="Times New Roman" w:hAnsi="Courier New"/>
          <w:color w:val="808080"/>
          <w:kern w:val="0"/>
          <w:sz w:val="16"/>
          <w:szCs w:val="16"/>
        </w:rPr>
        <w:t>-- Need R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>}</w:t>
      </w:r>
    </w:p>
    <w:p w:rsidR="00070774" w:rsidRPr="00070774" w:rsidRDefault="00070774" w:rsidP="00070774">
      <w:pPr>
        <w:widowControl/>
        <w:shd w:val="clear" w:color="auto" w:fill="E7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 w:rsidRPr="00070774">
        <w:rPr>
          <w:rFonts w:ascii="Courier New" w:eastAsia="Times New Roman" w:hAnsi="Courier New"/>
          <w:kern w:val="0"/>
          <w:sz w:val="16"/>
          <w:szCs w:val="16"/>
        </w:rPr>
        <w:t>NSAG-List-</w:t>
      </w:r>
      <w:proofErr w:type="gramStart"/>
      <w:r w:rsidRPr="00070774">
        <w:rPr>
          <w:rFonts w:ascii="Courier New" w:eastAsia="Times New Roman" w:hAnsi="Courier New"/>
          <w:kern w:val="0"/>
          <w:sz w:val="16"/>
          <w:szCs w:val="16"/>
        </w:rPr>
        <w:t>r17 :</w:t>
      </w:r>
      <w:proofErr w:type="gramEnd"/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:= 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(1..</w:t>
      </w:r>
      <w:r w:rsidRPr="00070774">
        <w:rPr>
          <w:rFonts w:ascii="Courier New" w:eastAsia="等线" w:hAnsi="Courier New"/>
          <w:kern w:val="0"/>
          <w:sz w:val="16"/>
          <w:szCs w:val="16"/>
        </w:rPr>
        <w:t xml:space="preserve"> maxSliceInfo-r17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>))</w:t>
      </w:r>
      <w:r w:rsidRPr="00070774"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 w:rsidRPr="00070774">
        <w:rPr>
          <w:rFonts w:ascii="Courier New" w:eastAsia="Times New Roman" w:hAnsi="Courier New"/>
          <w:kern w:val="0"/>
          <w:sz w:val="16"/>
          <w:szCs w:val="16"/>
        </w:rPr>
        <w:t xml:space="preserve"> NSAG-ID-r17</w:t>
      </w:r>
    </w:p>
    <w:p w:rsidR="005A1A58" w:rsidRPr="00C01A54" w:rsidRDefault="001B4266" w:rsidP="00C01A54">
      <w:pPr>
        <w:rPr>
          <w:rFonts w:ascii="Arial" w:eastAsia="宋体" w:hAnsi="Arial"/>
          <w:b/>
          <w:iCs/>
          <w:kern w:val="0"/>
          <w:sz w:val="20"/>
        </w:rPr>
      </w:pPr>
      <w:r w:rsidRPr="001B4266">
        <w:rPr>
          <w:rFonts w:ascii="Arial" w:eastAsia="宋体" w:hAnsi="Arial" w:hint="eastAsia"/>
          <w:b/>
          <w:iCs/>
          <w:kern w:val="0"/>
          <w:sz w:val="20"/>
        </w:rPr>
        <w:t>P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roposal </w:t>
      </w:r>
      <w:r w:rsidR="00FB7802">
        <w:rPr>
          <w:rFonts w:ascii="Arial" w:eastAsia="宋体" w:hAnsi="Arial"/>
          <w:b/>
          <w:iCs/>
          <w:kern w:val="0"/>
          <w:sz w:val="20"/>
        </w:rPr>
        <w:t>4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: </w:t>
      </w:r>
      <w:r>
        <w:rPr>
          <w:rFonts w:ascii="Arial" w:eastAsia="宋体" w:hAnsi="Arial"/>
          <w:b/>
          <w:iCs/>
          <w:kern w:val="0"/>
          <w:sz w:val="20"/>
        </w:rPr>
        <w:t xml:space="preserve">RACH partitioning with all the features, i.e. </w:t>
      </w:r>
      <w:proofErr w:type="spellStart"/>
      <w:r>
        <w:rPr>
          <w:rFonts w:ascii="Arial" w:eastAsia="宋体" w:hAnsi="Arial"/>
          <w:b/>
          <w:iCs/>
          <w:kern w:val="0"/>
          <w:sz w:val="20"/>
        </w:rPr>
        <w:t>RedCap</w:t>
      </w:r>
      <w:proofErr w:type="spellEnd"/>
      <w:r>
        <w:rPr>
          <w:rFonts w:ascii="Arial" w:eastAsia="宋体" w:hAnsi="Arial"/>
          <w:b/>
          <w:iCs/>
          <w:kern w:val="0"/>
          <w:sz w:val="20"/>
        </w:rPr>
        <w:t>, SDT, Slicing, and CE, and feature combinations, are supported for PRACH adaption in time domain.</w:t>
      </w:r>
    </w:p>
    <w:bookmarkEnd w:id="2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150251" w:rsidRPr="00CA5C39" w:rsidRDefault="00150251" w:rsidP="00150251">
      <w:pPr>
        <w:pStyle w:val="a9"/>
        <w:jc w:val="both"/>
        <w:rPr>
          <w:rFonts w:eastAsia="宋体"/>
          <w:b/>
          <w:i/>
          <w:iCs/>
          <w:lang w:val="en-US" w:eastAsia="zh-CN"/>
        </w:rPr>
      </w:pPr>
      <w:r w:rsidRPr="00CA5C39">
        <w:rPr>
          <w:rFonts w:eastAsia="宋体"/>
          <w:b/>
          <w:iCs/>
          <w:lang w:val="en-US" w:eastAsia="zh-CN"/>
        </w:rPr>
        <w:t>Observation 1:</w:t>
      </w:r>
      <w:r w:rsidRPr="00CA5C39">
        <w:rPr>
          <w:b/>
        </w:rPr>
        <w:t xml:space="preserve"> Introducing </w:t>
      </w:r>
      <w:r w:rsidRPr="00CA5C39">
        <w:rPr>
          <w:rFonts w:eastAsia="宋体"/>
          <w:b/>
          <w:iCs/>
          <w:lang w:val="en-US" w:eastAsia="zh-CN"/>
        </w:rPr>
        <w:t xml:space="preserve">Ns with value 16 and N with value T/64, T/128 or T/256 would require much more signaling overhead and extension of the </w:t>
      </w:r>
      <w:proofErr w:type="spellStart"/>
      <w:r w:rsidRPr="00CA5C39">
        <w:rPr>
          <w:rFonts w:eastAsia="宋体"/>
          <w:b/>
          <w:i/>
          <w:iCs/>
          <w:lang w:val="en-US" w:eastAsia="zh-CN"/>
        </w:rPr>
        <w:t>POnumPerPEI</w:t>
      </w:r>
      <w:proofErr w:type="spellEnd"/>
      <w:r>
        <w:rPr>
          <w:rFonts w:eastAsia="宋体"/>
          <w:b/>
          <w:i/>
          <w:iCs/>
          <w:lang w:val="en-US" w:eastAsia="zh-CN"/>
        </w:rPr>
        <w:t xml:space="preserve"> </w:t>
      </w:r>
      <w:r w:rsidRPr="00CD5380">
        <w:rPr>
          <w:rFonts w:eastAsia="宋体"/>
          <w:b/>
          <w:iCs/>
          <w:lang w:val="en-US" w:eastAsia="zh-CN"/>
        </w:rPr>
        <w:t>value range.</w:t>
      </w:r>
    </w:p>
    <w:p w:rsidR="00150251" w:rsidRDefault="00150251" w:rsidP="00150251">
      <w:pPr>
        <w:pStyle w:val="a9"/>
        <w:rPr>
          <w:rFonts w:eastAsia="宋体"/>
          <w:b/>
          <w:iCs/>
          <w:lang w:val="en-US" w:eastAsia="zh-CN"/>
        </w:rPr>
      </w:pPr>
      <w:r w:rsidRPr="00CA5C39">
        <w:rPr>
          <w:rFonts w:eastAsia="宋体"/>
          <w:b/>
          <w:iCs/>
          <w:lang w:val="en-US" w:eastAsia="zh-CN"/>
        </w:rPr>
        <w:t>Proposal 1:</w:t>
      </w:r>
      <w:r w:rsidRPr="005706AD">
        <w:t xml:space="preserve"> </w:t>
      </w:r>
      <w:r>
        <w:rPr>
          <w:rFonts w:eastAsia="宋体"/>
          <w:b/>
          <w:iCs/>
          <w:lang w:val="en-US" w:eastAsia="zh-CN"/>
        </w:rPr>
        <w:t>Introduce value for Ns=8</w:t>
      </w:r>
      <w:r>
        <w:rPr>
          <w:rFonts w:eastAsia="宋体" w:hint="eastAsia"/>
          <w:b/>
          <w:iCs/>
          <w:lang w:val="en-US" w:eastAsia="zh-CN"/>
        </w:rPr>
        <w:t xml:space="preserve"> </w:t>
      </w:r>
      <w:r>
        <w:rPr>
          <w:rFonts w:eastAsia="宋体"/>
          <w:b/>
          <w:iCs/>
          <w:lang w:val="en-US" w:eastAsia="zh-CN"/>
        </w:rPr>
        <w:t>and</w:t>
      </w:r>
      <w:r w:rsidRPr="005706AD">
        <w:rPr>
          <w:rFonts w:eastAsia="宋体"/>
          <w:b/>
          <w:iCs/>
          <w:lang w:val="en-US" w:eastAsia="zh-CN"/>
        </w:rPr>
        <w:t xml:space="preserve"> N= T/32.</w:t>
      </w:r>
      <w:r>
        <w:rPr>
          <w:rFonts w:eastAsia="宋体"/>
          <w:b/>
          <w:iCs/>
          <w:lang w:val="en-US" w:eastAsia="zh-CN"/>
        </w:rPr>
        <w:t xml:space="preserve"> No other values will be considered in this release.</w:t>
      </w:r>
    </w:p>
    <w:p w:rsidR="00150251" w:rsidRPr="00CA5C39" w:rsidRDefault="00150251" w:rsidP="00150251">
      <w:pPr>
        <w:pStyle w:val="a9"/>
        <w:rPr>
          <w:rFonts w:eastAsia="宋体"/>
          <w:b/>
          <w:iCs/>
          <w:lang w:val="en-US" w:eastAsia="zh-CN"/>
        </w:rPr>
      </w:pPr>
      <w:r>
        <w:rPr>
          <w:rFonts w:eastAsia="宋体"/>
          <w:b/>
          <w:iCs/>
          <w:lang w:val="en-US" w:eastAsia="zh-CN"/>
        </w:rPr>
        <w:lastRenderedPageBreak/>
        <w:t xml:space="preserve">Proposal 2: No extension to the value range of </w:t>
      </w:r>
      <w:proofErr w:type="spellStart"/>
      <w:r w:rsidRPr="00CA5C39">
        <w:rPr>
          <w:rFonts w:eastAsia="宋体"/>
          <w:b/>
          <w:i/>
          <w:iCs/>
          <w:lang w:val="en-US" w:eastAsia="zh-CN"/>
        </w:rPr>
        <w:t>POnumPerPEI</w:t>
      </w:r>
      <w:proofErr w:type="spellEnd"/>
      <w:r w:rsidRPr="00CD5380">
        <w:rPr>
          <w:rFonts w:eastAsia="宋体"/>
          <w:b/>
          <w:iCs/>
          <w:lang w:val="en-US" w:eastAsia="zh-CN"/>
        </w:rPr>
        <w:t>.</w:t>
      </w:r>
      <w:r>
        <w:rPr>
          <w:rFonts w:eastAsia="宋体"/>
          <w:b/>
          <w:iCs/>
          <w:lang w:val="en-US" w:eastAsia="zh-CN"/>
        </w:rPr>
        <w:t xml:space="preserve"> </w:t>
      </w:r>
      <w:r w:rsidRPr="00CD5380">
        <w:rPr>
          <w:rFonts w:eastAsia="宋体"/>
          <w:b/>
          <w:iCs/>
          <w:lang w:val="en-US" w:eastAsia="zh-CN"/>
        </w:rPr>
        <w:t xml:space="preserve">R19 NES UEs </w:t>
      </w:r>
      <w:r>
        <w:rPr>
          <w:rFonts w:eastAsia="宋体"/>
          <w:b/>
          <w:iCs/>
          <w:lang w:val="en-US" w:eastAsia="zh-CN"/>
        </w:rPr>
        <w:t xml:space="preserve">will </w:t>
      </w:r>
      <w:r w:rsidRPr="00CD5380">
        <w:rPr>
          <w:rFonts w:eastAsia="宋体"/>
          <w:b/>
          <w:iCs/>
          <w:lang w:val="en-US" w:eastAsia="zh-CN"/>
        </w:rPr>
        <w:t>monit</w:t>
      </w:r>
      <w:r>
        <w:rPr>
          <w:rFonts w:eastAsia="宋体"/>
          <w:b/>
          <w:iCs/>
          <w:lang w:val="en-US" w:eastAsia="zh-CN"/>
        </w:rPr>
        <w:t xml:space="preserve">or the same PEI with legacy UEs and it is up to the network to configure the association between PEI and </w:t>
      </w:r>
      <w:proofErr w:type="spellStart"/>
      <w:r>
        <w:rPr>
          <w:rFonts w:eastAsia="宋体"/>
          <w:b/>
          <w:iCs/>
          <w:lang w:val="en-US" w:eastAsia="zh-CN"/>
        </w:rPr>
        <w:t>POs.</w:t>
      </w:r>
      <w:proofErr w:type="spellEnd"/>
    </w:p>
    <w:p w:rsidR="00150251" w:rsidRPr="008C3258" w:rsidRDefault="00150251" w:rsidP="00150251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 xml:space="preserve">Proposal </w:t>
      </w:r>
      <w:r>
        <w:rPr>
          <w:rFonts w:ascii="Arial" w:eastAsia="宋体" w:hAnsi="Arial"/>
          <w:b/>
          <w:iCs/>
          <w:kern w:val="0"/>
          <w:sz w:val="20"/>
        </w:rPr>
        <w:t>3</w:t>
      </w:r>
      <w:r w:rsidRPr="008C3258">
        <w:rPr>
          <w:rFonts w:ascii="Arial" w:eastAsia="宋体" w:hAnsi="Arial"/>
          <w:b/>
          <w:iCs/>
          <w:kern w:val="0"/>
          <w:sz w:val="20"/>
        </w:rPr>
        <w:t>a: Both CBRA and CFRA are supported for PRACH adaption in time domain.</w:t>
      </w:r>
    </w:p>
    <w:p w:rsidR="00150251" w:rsidRDefault="00150251" w:rsidP="00150251">
      <w:pPr>
        <w:rPr>
          <w:rFonts w:ascii="Arial" w:eastAsia="宋体" w:hAnsi="Arial"/>
          <w:b/>
          <w:iCs/>
          <w:kern w:val="0"/>
          <w:sz w:val="20"/>
        </w:rPr>
      </w:pPr>
      <w:r w:rsidRPr="008C3258">
        <w:rPr>
          <w:rFonts w:ascii="Arial" w:eastAsia="宋体" w:hAnsi="Arial"/>
          <w:b/>
          <w:iCs/>
          <w:kern w:val="0"/>
          <w:sz w:val="20"/>
        </w:rPr>
        <w:t xml:space="preserve">Proposal </w:t>
      </w:r>
      <w:r>
        <w:rPr>
          <w:rFonts w:ascii="Arial" w:eastAsia="宋体" w:hAnsi="Arial"/>
          <w:b/>
          <w:iCs/>
          <w:kern w:val="0"/>
          <w:sz w:val="20"/>
        </w:rPr>
        <w:t>3</w:t>
      </w:r>
      <w:r w:rsidRPr="008C3258">
        <w:rPr>
          <w:rFonts w:ascii="Arial" w:eastAsia="宋体" w:hAnsi="Arial"/>
          <w:b/>
          <w:iCs/>
          <w:kern w:val="0"/>
          <w:sz w:val="20"/>
        </w:rPr>
        <w:t>b: Both 2-step RACH and 4-step RACH are supported for PRACH adaption in time domain.</w:t>
      </w:r>
    </w:p>
    <w:p w:rsidR="00150251" w:rsidRPr="00150251" w:rsidRDefault="00150251">
      <w:pPr>
        <w:rPr>
          <w:rFonts w:ascii="Arial" w:eastAsia="宋体" w:hAnsi="Arial"/>
          <w:b/>
          <w:iCs/>
          <w:kern w:val="0"/>
          <w:sz w:val="20"/>
        </w:rPr>
      </w:pPr>
      <w:r w:rsidRPr="001B4266">
        <w:rPr>
          <w:rFonts w:ascii="Arial" w:eastAsia="宋体" w:hAnsi="Arial" w:hint="eastAsia"/>
          <w:b/>
          <w:iCs/>
          <w:kern w:val="0"/>
          <w:sz w:val="20"/>
        </w:rPr>
        <w:t>P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roposal </w:t>
      </w:r>
      <w:r>
        <w:rPr>
          <w:rFonts w:ascii="Arial" w:eastAsia="宋体" w:hAnsi="Arial"/>
          <w:b/>
          <w:iCs/>
          <w:kern w:val="0"/>
          <w:sz w:val="20"/>
        </w:rPr>
        <w:t>4</w:t>
      </w:r>
      <w:r w:rsidRPr="001B4266">
        <w:rPr>
          <w:rFonts w:ascii="Arial" w:eastAsia="宋体" w:hAnsi="Arial"/>
          <w:b/>
          <w:iCs/>
          <w:kern w:val="0"/>
          <w:sz w:val="20"/>
        </w:rPr>
        <w:t xml:space="preserve">: </w:t>
      </w:r>
      <w:r>
        <w:rPr>
          <w:rFonts w:ascii="Arial" w:eastAsia="宋体" w:hAnsi="Arial"/>
          <w:b/>
          <w:iCs/>
          <w:kern w:val="0"/>
          <w:sz w:val="20"/>
        </w:rPr>
        <w:t xml:space="preserve">RACH partitioning with all the features, i.e. </w:t>
      </w:r>
      <w:proofErr w:type="spellStart"/>
      <w:r>
        <w:rPr>
          <w:rFonts w:ascii="Arial" w:eastAsia="宋体" w:hAnsi="Arial"/>
          <w:b/>
          <w:iCs/>
          <w:kern w:val="0"/>
          <w:sz w:val="20"/>
        </w:rPr>
        <w:t>RedCap</w:t>
      </w:r>
      <w:proofErr w:type="spellEnd"/>
      <w:r>
        <w:rPr>
          <w:rFonts w:ascii="Arial" w:eastAsia="宋体" w:hAnsi="Arial"/>
          <w:b/>
          <w:iCs/>
          <w:kern w:val="0"/>
          <w:sz w:val="20"/>
        </w:rPr>
        <w:t>, SDT, Slicing, and CE, and feature combinations, are supported for PRACH adaption in time domain.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35200A" w:rsidRDefault="00976997" w:rsidP="0035200A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976997">
        <w:rPr>
          <w:rFonts w:ascii="Arial" w:hAnsi="Arial" w:cs="Arial"/>
          <w:bCs/>
          <w:kern w:val="0"/>
          <w:sz w:val="20"/>
          <w:szCs w:val="20"/>
        </w:rPr>
        <w:t>Draft</w:t>
      </w:r>
      <w:r>
        <w:rPr>
          <w:rFonts w:ascii="Arial" w:hAnsi="Arial" w:cs="Arial"/>
          <w:bCs/>
          <w:kern w:val="0"/>
          <w:sz w:val="20"/>
          <w:szCs w:val="20"/>
        </w:rPr>
        <w:t>_RAN2_127b_Meeting_Report_v3</w:t>
      </w:r>
    </w:p>
    <w:p w:rsidR="00E13B71" w:rsidRPr="0035200A" w:rsidRDefault="0035200A" w:rsidP="0035200A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35200A">
        <w:rPr>
          <w:rFonts w:ascii="Arial" w:hAnsi="Arial" w:cs="Arial"/>
          <w:bCs/>
          <w:kern w:val="0"/>
          <w:sz w:val="20"/>
          <w:szCs w:val="20"/>
        </w:rPr>
        <w:t>Draft_RAN2_128_Meeting_Report_v1</w:t>
      </w:r>
    </w:p>
    <w:sectPr w:rsidR="00E13B71" w:rsidRPr="0035200A" w:rsidSect="00EB3EF8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7B6" w:rsidRDefault="002107B6">
      <w:pPr>
        <w:spacing w:line="240" w:lineRule="auto"/>
      </w:pPr>
      <w:r>
        <w:separator/>
      </w:r>
    </w:p>
  </w:endnote>
  <w:endnote w:type="continuationSeparator" w:id="0">
    <w:p w:rsidR="002107B6" w:rsidRDefault="002107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7B6" w:rsidRDefault="002107B6">
      <w:pPr>
        <w:spacing w:after="0"/>
      </w:pPr>
      <w:r>
        <w:separator/>
      </w:r>
    </w:p>
  </w:footnote>
  <w:footnote w:type="continuationSeparator" w:id="0">
    <w:p w:rsidR="002107B6" w:rsidRDefault="002107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42D7F0A"/>
    <w:multiLevelType w:val="hybridMultilevel"/>
    <w:tmpl w:val="0BDC71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6C5D6A"/>
    <w:multiLevelType w:val="multilevel"/>
    <w:tmpl w:val="EEA6EF0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87595"/>
    <w:multiLevelType w:val="multilevel"/>
    <w:tmpl w:val="2822F75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111"/>
    <w:rsid w:val="00004808"/>
    <w:rsid w:val="000055B1"/>
    <w:rsid w:val="00005B70"/>
    <w:rsid w:val="00006B07"/>
    <w:rsid w:val="00007E91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774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3D2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36E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773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054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2DC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47F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9FC"/>
    <w:rsid w:val="00131C3C"/>
    <w:rsid w:val="00131F5D"/>
    <w:rsid w:val="00131F75"/>
    <w:rsid w:val="0013288E"/>
    <w:rsid w:val="00134275"/>
    <w:rsid w:val="001347A6"/>
    <w:rsid w:val="0013534D"/>
    <w:rsid w:val="00135837"/>
    <w:rsid w:val="00135BF8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251"/>
    <w:rsid w:val="00150BAB"/>
    <w:rsid w:val="0015128A"/>
    <w:rsid w:val="00151BB9"/>
    <w:rsid w:val="00153230"/>
    <w:rsid w:val="00153531"/>
    <w:rsid w:val="0015433D"/>
    <w:rsid w:val="001543C6"/>
    <w:rsid w:val="00156302"/>
    <w:rsid w:val="00156452"/>
    <w:rsid w:val="00156D67"/>
    <w:rsid w:val="00160A40"/>
    <w:rsid w:val="00160B77"/>
    <w:rsid w:val="00161532"/>
    <w:rsid w:val="001619AF"/>
    <w:rsid w:val="001627D9"/>
    <w:rsid w:val="00164BE5"/>
    <w:rsid w:val="00165077"/>
    <w:rsid w:val="0016573E"/>
    <w:rsid w:val="00165D7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97CBF"/>
    <w:rsid w:val="001A024A"/>
    <w:rsid w:val="001A0804"/>
    <w:rsid w:val="001A0AC8"/>
    <w:rsid w:val="001A384E"/>
    <w:rsid w:val="001A4015"/>
    <w:rsid w:val="001A4736"/>
    <w:rsid w:val="001A5BC7"/>
    <w:rsid w:val="001A6023"/>
    <w:rsid w:val="001A6376"/>
    <w:rsid w:val="001A6AFD"/>
    <w:rsid w:val="001A6B45"/>
    <w:rsid w:val="001A6B66"/>
    <w:rsid w:val="001A6D19"/>
    <w:rsid w:val="001A76A8"/>
    <w:rsid w:val="001B000D"/>
    <w:rsid w:val="001B16FF"/>
    <w:rsid w:val="001B21A1"/>
    <w:rsid w:val="001B2BF2"/>
    <w:rsid w:val="001B337C"/>
    <w:rsid w:val="001B3B48"/>
    <w:rsid w:val="001B4266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757A"/>
    <w:rsid w:val="001F7D73"/>
    <w:rsid w:val="002007D4"/>
    <w:rsid w:val="00201583"/>
    <w:rsid w:val="00201FFE"/>
    <w:rsid w:val="002025E8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7B6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2781F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4E01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223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740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8B0"/>
    <w:rsid w:val="00284D42"/>
    <w:rsid w:val="00284DD1"/>
    <w:rsid w:val="002854AD"/>
    <w:rsid w:val="002855D0"/>
    <w:rsid w:val="00286D9E"/>
    <w:rsid w:val="002875E4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20D3"/>
    <w:rsid w:val="002D247F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5E89"/>
    <w:rsid w:val="002F66B7"/>
    <w:rsid w:val="002F79CF"/>
    <w:rsid w:val="002F7AA9"/>
    <w:rsid w:val="00302077"/>
    <w:rsid w:val="00302210"/>
    <w:rsid w:val="003028F9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54C0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2D3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006"/>
    <w:rsid w:val="0035200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4F0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E6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99"/>
    <w:rsid w:val="004069B2"/>
    <w:rsid w:val="0040772C"/>
    <w:rsid w:val="00407B4A"/>
    <w:rsid w:val="00410408"/>
    <w:rsid w:val="004109CF"/>
    <w:rsid w:val="00411350"/>
    <w:rsid w:val="004115F3"/>
    <w:rsid w:val="00411625"/>
    <w:rsid w:val="00411A1C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4137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DCC"/>
    <w:rsid w:val="00460FF4"/>
    <w:rsid w:val="004616A0"/>
    <w:rsid w:val="0046188A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42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782"/>
    <w:rsid w:val="004918AD"/>
    <w:rsid w:val="0049227F"/>
    <w:rsid w:val="00492EA5"/>
    <w:rsid w:val="00493247"/>
    <w:rsid w:val="00494AAD"/>
    <w:rsid w:val="004966BC"/>
    <w:rsid w:val="004970A5"/>
    <w:rsid w:val="00497F5B"/>
    <w:rsid w:val="004A0053"/>
    <w:rsid w:val="004A058A"/>
    <w:rsid w:val="004A1258"/>
    <w:rsid w:val="004A1837"/>
    <w:rsid w:val="004A2585"/>
    <w:rsid w:val="004A2687"/>
    <w:rsid w:val="004A402F"/>
    <w:rsid w:val="004A49E2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507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C08"/>
    <w:rsid w:val="004E5FAF"/>
    <w:rsid w:val="004E60FB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6F56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57"/>
    <w:rsid w:val="005153FD"/>
    <w:rsid w:val="00515927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24A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827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362"/>
    <w:rsid w:val="005706AD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1A58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3B6"/>
    <w:rsid w:val="005B3D8E"/>
    <w:rsid w:val="005B3D9D"/>
    <w:rsid w:val="005B4567"/>
    <w:rsid w:val="005B5375"/>
    <w:rsid w:val="005B5B0C"/>
    <w:rsid w:val="005B64F7"/>
    <w:rsid w:val="005B66D2"/>
    <w:rsid w:val="005B67EF"/>
    <w:rsid w:val="005B6C29"/>
    <w:rsid w:val="005B7032"/>
    <w:rsid w:val="005B7507"/>
    <w:rsid w:val="005B75C1"/>
    <w:rsid w:val="005B7842"/>
    <w:rsid w:val="005C00A1"/>
    <w:rsid w:val="005C0368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1F76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9B4"/>
    <w:rsid w:val="005F1FAE"/>
    <w:rsid w:val="005F2D3F"/>
    <w:rsid w:val="005F415E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987"/>
    <w:rsid w:val="00607A61"/>
    <w:rsid w:val="00607B8F"/>
    <w:rsid w:val="00607C96"/>
    <w:rsid w:val="00610348"/>
    <w:rsid w:val="00610804"/>
    <w:rsid w:val="00612482"/>
    <w:rsid w:val="006127D4"/>
    <w:rsid w:val="00612D7C"/>
    <w:rsid w:val="00613149"/>
    <w:rsid w:val="00613185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27B7B"/>
    <w:rsid w:val="00630383"/>
    <w:rsid w:val="006308BC"/>
    <w:rsid w:val="00630B29"/>
    <w:rsid w:val="00631B98"/>
    <w:rsid w:val="0063368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51C"/>
    <w:rsid w:val="00650BFB"/>
    <w:rsid w:val="00650D0F"/>
    <w:rsid w:val="00650DA7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0CE5"/>
    <w:rsid w:val="00661810"/>
    <w:rsid w:val="006621F9"/>
    <w:rsid w:val="006631E5"/>
    <w:rsid w:val="00665721"/>
    <w:rsid w:val="00667196"/>
    <w:rsid w:val="00670351"/>
    <w:rsid w:val="006706AA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AC7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3C3"/>
    <w:rsid w:val="006B2F1E"/>
    <w:rsid w:val="006B3A67"/>
    <w:rsid w:val="006B3DD7"/>
    <w:rsid w:val="006B48F1"/>
    <w:rsid w:val="006B5BA5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015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4C04"/>
    <w:rsid w:val="007454CA"/>
    <w:rsid w:val="00745C1D"/>
    <w:rsid w:val="00745CD5"/>
    <w:rsid w:val="00746271"/>
    <w:rsid w:val="00746589"/>
    <w:rsid w:val="00746CAB"/>
    <w:rsid w:val="00746F48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4E0E"/>
    <w:rsid w:val="007750AE"/>
    <w:rsid w:val="00775715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1C8B"/>
    <w:rsid w:val="007A2A69"/>
    <w:rsid w:val="007A3AD3"/>
    <w:rsid w:val="007A3BE7"/>
    <w:rsid w:val="007A3F85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398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93E"/>
    <w:rsid w:val="00811A11"/>
    <w:rsid w:val="00812603"/>
    <w:rsid w:val="00813E78"/>
    <w:rsid w:val="0081405E"/>
    <w:rsid w:val="00814945"/>
    <w:rsid w:val="00814985"/>
    <w:rsid w:val="008160BF"/>
    <w:rsid w:val="008168BC"/>
    <w:rsid w:val="00816F96"/>
    <w:rsid w:val="008170EC"/>
    <w:rsid w:val="008175D4"/>
    <w:rsid w:val="008217A9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3EA5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4E0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5755F"/>
    <w:rsid w:val="00860552"/>
    <w:rsid w:val="008609B3"/>
    <w:rsid w:val="00860FE6"/>
    <w:rsid w:val="0086246F"/>
    <w:rsid w:val="0086285E"/>
    <w:rsid w:val="00863828"/>
    <w:rsid w:val="008638E7"/>
    <w:rsid w:val="00864140"/>
    <w:rsid w:val="00864D17"/>
    <w:rsid w:val="00865B0C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0F60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CFE"/>
    <w:rsid w:val="008B0FDB"/>
    <w:rsid w:val="008B302A"/>
    <w:rsid w:val="008B4198"/>
    <w:rsid w:val="008B4609"/>
    <w:rsid w:val="008B46D7"/>
    <w:rsid w:val="008B62D2"/>
    <w:rsid w:val="008B69F3"/>
    <w:rsid w:val="008B725C"/>
    <w:rsid w:val="008C1045"/>
    <w:rsid w:val="008C1D6D"/>
    <w:rsid w:val="008C21EB"/>
    <w:rsid w:val="008C2BB9"/>
    <w:rsid w:val="008C3258"/>
    <w:rsid w:val="008C3EFD"/>
    <w:rsid w:val="008C3F98"/>
    <w:rsid w:val="008C402A"/>
    <w:rsid w:val="008C4684"/>
    <w:rsid w:val="008C552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D7A09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434"/>
    <w:rsid w:val="008E5B71"/>
    <w:rsid w:val="008E5E80"/>
    <w:rsid w:val="008E705E"/>
    <w:rsid w:val="008E74B4"/>
    <w:rsid w:val="008F09FC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813"/>
    <w:rsid w:val="009074C7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27BDE"/>
    <w:rsid w:val="00930538"/>
    <w:rsid w:val="00930B1B"/>
    <w:rsid w:val="00930CAD"/>
    <w:rsid w:val="00930D7F"/>
    <w:rsid w:val="0093105E"/>
    <w:rsid w:val="00931D73"/>
    <w:rsid w:val="009323F1"/>
    <w:rsid w:val="00932985"/>
    <w:rsid w:val="009334C3"/>
    <w:rsid w:val="00934ADA"/>
    <w:rsid w:val="0093545D"/>
    <w:rsid w:val="009362D5"/>
    <w:rsid w:val="00937436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10D5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997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4F41"/>
    <w:rsid w:val="009C6A7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4FF8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6E5E"/>
    <w:rsid w:val="00A07F5B"/>
    <w:rsid w:val="00A07FB2"/>
    <w:rsid w:val="00A10019"/>
    <w:rsid w:val="00A10824"/>
    <w:rsid w:val="00A10D57"/>
    <w:rsid w:val="00A10F78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37405"/>
    <w:rsid w:val="00A42910"/>
    <w:rsid w:val="00A4305B"/>
    <w:rsid w:val="00A4388D"/>
    <w:rsid w:val="00A44BE1"/>
    <w:rsid w:val="00A44C3B"/>
    <w:rsid w:val="00A44DE3"/>
    <w:rsid w:val="00A4500D"/>
    <w:rsid w:val="00A456C9"/>
    <w:rsid w:val="00A45C52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0783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5A29"/>
    <w:rsid w:val="00A8624C"/>
    <w:rsid w:val="00A900AE"/>
    <w:rsid w:val="00A90794"/>
    <w:rsid w:val="00A90987"/>
    <w:rsid w:val="00A90CD0"/>
    <w:rsid w:val="00A912EB"/>
    <w:rsid w:val="00A9185D"/>
    <w:rsid w:val="00A91A91"/>
    <w:rsid w:val="00A922D3"/>
    <w:rsid w:val="00A9330E"/>
    <w:rsid w:val="00A93FD6"/>
    <w:rsid w:val="00A9447A"/>
    <w:rsid w:val="00A94838"/>
    <w:rsid w:val="00A94BF7"/>
    <w:rsid w:val="00A95040"/>
    <w:rsid w:val="00A95088"/>
    <w:rsid w:val="00A957EB"/>
    <w:rsid w:val="00A960AC"/>
    <w:rsid w:val="00A97C8D"/>
    <w:rsid w:val="00AA244C"/>
    <w:rsid w:val="00AA28BD"/>
    <w:rsid w:val="00AA2C3E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3745"/>
    <w:rsid w:val="00B03C38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3597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4890"/>
    <w:rsid w:val="00B555E2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BA0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0ECF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90F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1FB3"/>
    <w:rsid w:val="00BE28BE"/>
    <w:rsid w:val="00BE2902"/>
    <w:rsid w:val="00BE2A37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1A54"/>
    <w:rsid w:val="00C03489"/>
    <w:rsid w:val="00C035B8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ECE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960"/>
    <w:rsid w:val="00C33DEA"/>
    <w:rsid w:val="00C340C6"/>
    <w:rsid w:val="00C343FB"/>
    <w:rsid w:val="00C353D0"/>
    <w:rsid w:val="00C354D8"/>
    <w:rsid w:val="00C35AE1"/>
    <w:rsid w:val="00C363FA"/>
    <w:rsid w:val="00C366C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280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57565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0"/>
    <w:rsid w:val="00C852DA"/>
    <w:rsid w:val="00C85E88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C39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7D8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380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0DB0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083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451A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961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06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A32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E04"/>
    <w:rsid w:val="00E13B71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533"/>
    <w:rsid w:val="00E22840"/>
    <w:rsid w:val="00E22E1F"/>
    <w:rsid w:val="00E2316D"/>
    <w:rsid w:val="00E2389C"/>
    <w:rsid w:val="00E24866"/>
    <w:rsid w:val="00E25DCF"/>
    <w:rsid w:val="00E26154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86E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387A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3EF8"/>
    <w:rsid w:val="00EB4324"/>
    <w:rsid w:val="00EB4808"/>
    <w:rsid w:val="00EB4DD2"/>
    <w:rsid w:val="00EB4EA6"/>
    <w:rsid w:val="00EB6B1E"/>
    <w:rsid w:val="00EB6B41"/>
    <w:rsid w:val="00EB74F9"/>
    <w:rsid w:val="00EB7739"/>
    <w:rsid w:val="00EB7DFF"/>
    <w:rsid w:val="00EC0365"/>
    <w:rsid w:val="00EC1D1E"/>
    <w:rsid w:val="00EC201F"/>
    <w:rsid w:val="00EC40E3"/>
    <w:rsid w:val="00EC42EF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5D71"/>
    <w:rsid w:val="00ED6DC0"/>
    <w:rsid w:val="00ED7856"/>
    <w:rsid w:val="00ED792B"/>
    <w:rsid w:val="00ED7DC2"/>
    <w:rsid w:val="00EE17DF"/>
    <w:rsid w:val="00EE2374"/>
    <w:rsid w:val="00EE30BB"/>
    <w:rsid w:val="00EE375E"/>
    <w:rsid w:val="00EE41C1"/>
    <w:rsid w:val="00EE4247"/>
    <w:rsid w:val="00EE5769"/>
    <w:rsid w:val="00EE5CA6"/>
    <w:rsid w:val="00EE65CA"/>
    <w:rsid w:val="00EE6916"/>
    <w:rsid w:val="00EE6DB0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27D"/>
    <w:rsid w:val="00F64EA5"/>
    <w:rsid w:val="00F652E9"/>
    <w:rsid w:val="00F662DF"/>
    <w:rsid w:val="00F66A3D"/>
    <w:rsid w:val="00F66DF3"/>
    <w:rsid w:val="00F67115"/>
    <w:rsid w:val="00F67AB2"/>
    <w:rsid w:val="00F67F93"/>
    <w:rsid w:val="00F71366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802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4E2"/>
    <w:rsid w:val="00FE09E7"/>
    <w:rsid w:val="00FE0AB3"/>
    <w:rsid w:val="00FE2161"/>
    <w:rsid w:val="00FE23FB"/>
    <w:rsid w:val="00FE33D4"/>
    <w:rsid w:val="00FE3DAE"/>
    <w:rsid w:val="00FE42E1"/>
    <w:rsid w:val="00FE58B6"/>
    <w:rsid w:val="00FE598B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687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6</Pages>
  <Words>1444</Words>
  <Characters>8234</Characters>
  <Application>Microsoft Office Word</Application>
  <DocSecurity>0</DocSecurity>
  <Lines>68</Lines>
  <Paragraphs>19</Paragraphs>
  <ScaleCrop>false</ScaleCrop>
  <Company>www.zte.com.cn</Company>
  <LinksUpToDate>false</LinksUpToDate>
  <CharactersWithSpaces>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ZTE-Yuan</cp:lastModifiedBy>
  <cp:revision>281</cp:revision>
  <cp:lastPrinted>2113-01-09T08:00:00Z</cp:lastPrinted>
  <dcterms:created xsi:type="dcterms:W3CDTF">2023-04-11T18:04:00Z</dcterms:created>
  <dcterms:modified xsi:type="dcterms:W3CDTF">2025-02-07T06:31:00Z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